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5E1" w:rsidRDefault="009C25E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76645511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8401629"/>
            <wp:effectExtent l="19050" t="0" r="3175" b="0"/>
            <wp:docPr id="1" name="Рисунок 1" descr="C:\Users\1\Desktop\Т.л. скан\а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Т.л. скан\а1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16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25E1" w:rsidRDefault="009C25E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C25E1" w:rsidRDefault="009C25E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B59C6" w:rsidRPr="00A928A5" w:rsidRDefault="000F2C08">
      <w:pPr>
        <w:spacing w:after="0" w:line="264" w:lineRule="auto"/>
        <w:ind w:left="120"/>
        <w:jc w:val="both"/>
        <w:rPr>
          <w:lang w:val="ru-RU"/>
        </w:rPr>
      </w:pPr>
      <w:r w:rsidRPr="00A928A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B59C6" w:rsidRPr="00A928A5" w:rsidRDefault="002B59C6">
      <w:pPr>
        <w:spacing w:after="0" w:line="264" w:lineRule="auto"/>
        <w:ind w:left="120"/>
        <w:jc w:val="both"/>
        <w:rPr>
          <w:lang w:val="ru-RU"/>
        </w:rPr>
      </w:pP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(базовый уровень) на уровне среднего общего образования разработана на основе ФГОС СОО.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Программа по английскому языку является ориентиром для составления рабочих программ по предмету: даёт представление о целях образования, развития, воспитания и </w:t>
      </w:r>
      <w:proofErr w:type="gramStart"/>
      <w:r w:rsidRPr="00A928A5">
        <w:rPr>
          <w:rFonts w:ascii="Times New Roman" w:hAnsi="Times New Roman"/>
          <w:color w:val="000000"/>
          <w:sz w:val="28"/>
          <w:lang w:val="ru-RU"/>
        </w:rPr>
        <w:t>социализации</w:t>
      </w:r>
      <w:proofErr w:type="gramEnd"/>
      <w:r w:rsidRPr="00A928A5">
        <w:rPr>
          <w:rFonts w:ascii="Times New Roman" w:hAnsi="Times New Roman"/>
          <w:color w:val="000000"/>
          <w:sz w:val="28"/>
          <w:lang w:val="ru-RU"/>
        </w:rPr>
        <w:t xml:space="preserve"> обучающихся на уровне среднего общего образования, путях формирования системы знаний, умений и способов деятельности у обучающихся на базовом уровне средствами учебного предмета «Иностранный (английский) язык», определяет инвариантную (обязательную) часть содержания учебного курса по английскому языку как учебному предмету, за </w:t>
      </w:r>
      <w:proofErr w:type="gramStart"/>
      <w:r w:rsidRPr="00A928A5">
        <w:rPr>
          <w:rFonts w:ascii="Times New Roman" w:hAnsi="Times New Roman"/>
          <w:color w:val="000000"/>
          <w:sz w:val="28"/>
          <w:lang w:val="ru-RU"/>
        </w:rPr>
        <w:t>пределами</w:t>
      </w:r>
      <w:proofErr w:type="gramEnd"/>
      <w:r w:rsidRPr="00A928A5">
        <w:rPr>
          <w:rFonts w:ascii="Times New Roman" w:hAnsi="Times New Roman"/>
          <w:color w:val="000000"/>
          <w:sz w:val="28"/>
          <w:lang w:val="ru-RU"/>
        </w:rPr>
        <w:t xml:space="preserve"> которой остаётся возможность выбора вариативной составляющей содержания образования в плане порядка изучения тем, некоторого расширения объёма содержания и его детализации.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928A5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устанавливает распределение обязательного предметного содержания по годам обучения, предусматривает примерный ресурс учебного времени, выделяемого на изучение тем/разделов курса, учитывает особенности изучения английского языка, исходя из его лингвистических особенностей и структуры родного (русского) языка обучающихся, межпредметных связей иностранного (английского) языка с содержанием других учебных предметов, изучаемых в 10–11 классах, а также с учётом возрастных особенностей обучающихся</w:t>
      </w:r>
      <w:proofErr w:type="gramEnd"/>
      <w:r w:rsidRPr="00A928A5">
        <w:rPr>
          <w:rFonts w:ascii="Times New Roman" w:hAnsi="Times New Roman"/>
          <w:color w:val="000000"/>
          <w:sz w:val="28"/>
          <w:lang w:val="ru-RU"/>
        </w:rPr>
        <w:t xml:space="preserve">. Содержание программы по английскому языку для уровня среднего общего образования имеет </w:t>
      </w:r>
      <w:proofErr w:type="gramStart"/>
      <w:r w:rsidRPr="00A928A5">
        <w:rPr>
          <w:rFonts w:ascii="Times New Roman" w:hAnsi="Times New Roman"/>
          <w:color w:val="000000"/>
          <w:sz w:val="28"/>
          <w:lang w:val="ru-RU"/>
        </w:rPr>
        <w:t>особенности, обусловленные задачами развития, обучения и воспитания, обучающихся заданными социальными требованиями к уровню развития их личностных и познавательных качеств, предметным содержанием системы среднего общего образования, а также возрастными психологическими особенностями обучающихся 16 –17 лет.</w:t>
      </w:r>
      <w:proofErr w:type="gramEnd"/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Личностные,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Учебному предмету «Иностранный (английский) язык»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мира. Изучение иностранного языка направлено на формирование коммуникативной культуры обучающихся, осознание роли языка как </w:t>
      </w:r>
      <w:r w:rsidRPr="00A928A5">
        <w:rPr>
          <w:rFonts w:ascii="Times New Roman" w:hAnsi="Times New Roman"/>
          <w:color w:val="000000"/>
          <w:sz w:val="28"/>
          <w:lang w:val="ru-RU"/>
        </w:rPr>
        <w:lastRenderedPageBreak/>
        <w:t>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Предметные знания и способы деятельности, осваиваемые обучающимися при изучении иностранного языка, находят применение в образовательном процессе при изучении других предметных областей, становятся значимыми для формирования положительных качеств личности. Таким образом, они ориентированы на формирование как метапредметных, так и личностных результатов обучения.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Трансформация взглядов на владение иностранным языком, связанная с усилением общественных запросов на квалифицированных и мобильных людей, способных быстро адаптироваться к изменяющимся условиям жизни, овладевать новыми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образования и самообразования, одно из важнейших средств социализации, самовыражения и успешной профессиональной деятельности выпускника общеобразовательной организации.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pacing w:val="2"/>
          <w:sz w:val="28"/>
          <w:lang w:val="ru-RU"/>
        </w:rPr>
        <w:t xml:space="preserve">Значимость владения иностранными </w:t>
      </w:r>
      <w:proofErr w:type="gramStart"/>
      <w:r w:rsidRPr="00A928A5">
        <w:rPr>
          <w:rFonts w:ascii="Times New Roman" w:hAnsi="Times New Roman"/>
          <w:color w:val="000000"/>
          <w:spacing w:val="2"/>
          <w:sz w:val="28"/>
          <w:lang w:val="ru-RU"/>
        </w:rPr>
        <w:t>языками</w:t>
      </w:r>
      <w:proofErr w:type="gramEnd"/>
      <w:r w:rsidRPr="00A928A5">
        <w:rPr>
          <w:rFonts w:ascii="Times New Roman" w:hAnsi="Times New Roman"/>
          <w:color w:val="000000"/>
          <w:spacing w:val="2"/>
          <w:sz w:val="28"/>
          <w:lang w:val="ru-RU"/>
        </w:rPr>
        <w:t xml:space="preserve"> как первым, так и вторым, расширение номенклатуры изучаемых иностранных языков соответствует стратегическим интересам России в эпоху постглобализации и многополярного мира. Знание родного языка экономического или политического партнёра обеспечивает общение, учитывающее особенности менталитета и культуры партнёра, что позволяет успешнее приходить к консенсусу при проведении переговоров, решении возникающих проблем с целью достижения поставленных задач.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целей и содержания обучения предмету.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Цели иноязычного образования становятся более сложными по структуре, формулируются на ценностном, когнитивном и прагматическом уровнях и соответственно воплощается в личностных, метапредметных и предметных результатах. Иностранный язык признается как ценный ресурс личности для социальной адаптации и самореализации (в том числе в профессии), инструмент развития умений поиска, обработки и использования информации в познавательных целях; одно из средств воспитания каче</w:t>
      </w:r>
      <w:proofErr w:type="gramStart"/>
      <w:r w:rsidRPr="00A928A5">
        <w:rPr>
          <w:rFonts w:ascii="Times New Roman" w:hAnsi="Times New Roman"/>
          <w:color w:val="000000"/>
          <w:sz w:val="28"/>
          <w:lang w:val="ru-RU"/>
        </w:rPr>
        <w:t>ств гр</w:t>
      </w:r>
      <w:proofErr w:type="gramEnd"/>
      <w:r w:rsidRPr="00A928A5">
        <w:rPr>
          <w:rFonts w:ascii="Times New Roman" w:hAnsi="Times New Roman"/>
          <w:color w:val="000000"/>
          <w:sz w:val="28"/>
          <w:lang w:val="ru-RU"/>
        </w:rPr>
        <w:t>ажданина, патриота, развития национального самосознания, стремления к взаимопониманию между людьми разных стран и народов.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На прагматическом уровне целью иноязычного образования (базовый уровень владения английским языком) на уровне среднего общего </w:t>
      </w:r>
      <w:r w:rsidRPr="00A928A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образования провозглашено развитие и совершенствование коммуникативной компетенции обучающихся, сформированной на предыдущих уровнях общего образования, в единстве таких её составляющих, как </w:t>
      </w:r>
      <w:proofErr w:type="gramStart"/>
      <w:r w:rsidRPr="00A928A5">
        <w:rPr>
          <w:rFonts w:ascii="Times New Roman" w:hAnsi="Times New Roman"/>
          <w:color w:val="000000"/>
          <w:sz w:val="28"/>
          <w:lang w:val="ru-RU"/>
        </w:rPr>
        <w:t>речевая</w:t>
      </w:r>
      <w:proofErr w:type="gramEnd"/>
      <w:r w:rsidRPr="00A928A5">
        <w:rPr>
          <w:rFonts w:ascii="Times New Roman" w:hAnsi="Times New Roman"/>
          <w:color w:val="000000"/>
          <w:sz w:val="28"/>
          <w:lang w:val="ru-RU"/>
        </w:rPr>
        <w:t>, языковая, социокультурная, компенсаторная и метапредметная компетенции: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речевая компетенция – развитие коммуникативных умений в четырёх основных видах речевой деятельности (говорении, аудировании, чтении, письменной речи);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английском языках;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психологическим особенностям учащихся на уровне среднего общего образования, формирование умения представлять свою страну, её культуру в условиях межкультурного общения;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компенсаторная компетенция – развитие умений выходить из положения в условиях дефицита языковых средств английского языка при получении и передаче информации;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метапредметная/учебно-познавательная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Основными подходами к обучению иностранным языкам признаются компетентностный, системно-деятельностный, </w:t>
      </w:r>
      <w:proofErr w:type="gramStart"/>
      <w:r w:rsidRPr="00A928A5">
        <w:rPr>
          <w:rFonts w:ascii="Times New Roman" w:hAnsi="Times New Roman"/>
          <w:color w:val="000000"/>
          <w:sz w:val="28"/>
          <w:lang w:val="ru-RU"/>
        </w:rPr>
        <w:t>межкультурный</w:t>
      </w:r>
      <w:proofErr w:type="gramEnd"/>
      <w:r w:rsidRPr="00A928A5">
        <w:rPr>
          <w:rFonts w:ascii="Times New Roman" w:hAnsi="Times New Roman"/>
          <w:color w:val="000000"/>
          <w:sz w:val="28"/>
          <w:lang w:val="ru-RU"/>
        </w:rPr>
        <w:t xml:space="preserve"> и коммуникативно-когнитивный.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образования, добиться достижения планируемых результатов в рамках содержания обучения, отобранного для данного уровня общего образования при использовании новых </w:t>
      </w:r>
      <w:r w:rsidRPr="00A928A5">
        <w:rPr>
          <w:rFonts w:ascii="Times New Roman" w:hAnsi="Times New Roman"/>
          <w:color w:val="000000"/>
          <w:sz w:val="28"/>
          <w:lang w:val="ru-RU"/>
        </w:rPr>
        <w:lastRenderedPageBreak/>
        <w:t>педагогических технологий и возможностей цифровой образовательной среды.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928A5">
        <w:rPr>
          <w:rFonts w:ascii="Times New Roman" w:hAnsi="Times New Roman"/>
          <w:color w:val="000000"/>
          <w:sz w:val="28"/>
          <w:lang w:val="ru-RU"/>
        </w:rPr>
        <w:t>«Иностранный язык» входит в предметную область «Иностранные языки» наряду с предметом «Второй иностранный язык», изучение которого происходит при наличии потребности у обучающихся и при условии, что у образовательной организации имеется достаточная кадровая, техническая и материальная обеспеченность, позволяющая достигнуть предметных результатов, заявленных в ФГОС СОО.</w:t>
      </w:r>
      <w:proofErr w:type="gramEnd"/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bookmarkStart w:id="1" w:name="b1cb9ba3-8936-440c-ac0f-95944fbe2f65"/>
      <w:r w:rsidRPr="00A928A5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иностранного (английского) языка – 204 часа: в 10 классе – 102 часа (3 часа в неделю), в 11 классе – 102 часа (3 часа в неделю).</w:t>
      </w:r>
      <w:bookmarkEnd w:id="1"/>
    </w:p>
    <w:p w:rsidR="002B59C6" w:rsidRPr="00A928A5" w:rsidRDefault="002B59C6">
      <w:pPr>
        <w:rPr>
          <w:lang w:val="ru-RU"/>
        </w:rPr>
        <w:sectPr w:rsidR="002B59C6" w:rsidRPr="00A928A5">
          <w:pgSz w:w="11906" w:h="16383"/>
          <w:pgMar w:top="1134" w:right="850" w:bottom="1134" w:left="1701" w:header="720" w:footer="720" w:gutter="0"/>
          <w:cols w:space="720"/>
        </w:sectPr>
      </w:pPr>
    </w:p>
    <w:p w:rsidR="002B59C6" w:rsidRPr="00A928A5" w:rsidRDefault="000F2C08">
      <w:pPr>
        <w:spacing w:after="0" w:line="264" w:lineRule="auto"/>
        <w:ind w:left="120"/>
        <w:jc w:val="both"/>
        <w:rPr>
          <w:lang w:val="ru-RU"/>
        </w:rPr>
      </w:pPr>
      <w:bookmarkStart w:id="2" w:name="block-76645513"/>
      <w:bookmarkEnd w:id="0"/>
      <w:r w:rsidRPr="00A928A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2B59C6" w:rsidRPr="00A928A5" w:rsidRDefault="002B59C6" w:rsidP="00A928A5">
      <w:pPr>
        <w:spacing w:after="0" w:line="264" w:lineRule="auto"/>
        <w:jc w:val="both"/>
        <w:rPr>
          <w:lang w:val="ru-RU"/>
        </w:rPr>
      </w:pPr>
    </w:p>
    <w:p w:rsidR="002B59C6" w:rsidRPr="00A928A5" w:rsidRDefault="000F2C08">
      <w:pPr>
        <w:spacing w:after="0" w:line="264" w:lineRule="auto"/>
        <w:ind w:left="120"/>
        <w:jc w:val="both"/>
        <w:rPr>
          <w:lang w:val="ru-RU"/>
        </w:rPr>
      </w:pPr>
      <w:r w:rsidRPr="00A928A5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2B59C6" w:rsidRPr="00A928A5" w:rsidRDefault="002B59C6">
      <w:pPr>
        <w:spacing w:after="0" w:line="264" w:lineRule="auto"/>
        <w:ind w:left="120"/>
        <w:jc w:val="both"/>
        <w:rPr>
          <w:lang w:val="ru-RU"/>
        </w:rPr>
      </w:pP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</w:t>
      </w:r>
      <w:proofErr w:type="gramStart"/>
      <w:r w:rsidRPr="00A928A5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A928A5">
        <w:rPr>
          <w:rFonts w:ascii="Times New Roman" w:hAnsi="Times New Roman"/>
          <w:color w:val="000000"/>
          <w:sz w:val="28"/>
          <w:lang w:val="ru-RU"/>
        </w:rPr>
        <w:t xml:space="preserve"> образования.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Место иностранного языка в повседневной жизни и профессиональной деятельности в современном мире.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Ценностные ориентиры. Участие молодёжи в жизни общества. Досуг молодёжи: увлечения и интересы. Любовь и дружба.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Роль спорта в современной жизни: виды спорта, экстремальный спорт, спортивные соревнования, Олимпийские игры.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Туризм. Виды отдыха. Экотуризм. Путешествия по России и зарубежным странам.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Вселенная и человек. Природа. Проблемы экологии. Защита окружающей среды. Проживание в городской/сельской местности.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информации и коммуникации (пресса, телевидение, Интернет, социальные сети и другие). Интернет-безопасность.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928A5">
        <w:rPr>
          <w:rFonts w:ascii="Times New Roman" w:hAnsi="Times New Roman"/>
          <w:color w:val="000000"/>
          <w:sz w:val="28"/>
          <w:lang w:val="ru-RU"/>
        </w:rPr>
        <w:t>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  <w:proofErr w:type="gramEnd"/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928A5">
        <w:rPr>
          <w:rFonts w:ascii="Times New Roman" w:hAnsi="Times New Roman"/>
          <w:color w:val="000000"/>
          <w:sz w:val="28"/>
          <w:lang w:val="ru-RU"/>
        </w:rPr>
        <w:lastRenderedPageBreak/>
        <w:t>Выдающиеся люди родной страны и страны/стран изучаемого языка: государственные деятели, учёные, писатели, поэты, художники, композиторы, путешественники, спортсмены, актёры и другие.</w:t>
      </w:r>
      <w:proofErr w:type="gramEnd"/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A928A5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A928A5">
        <w:rPr>
          <w:rFonts w:ascii="Times New Roman" w:hAnsi="Times New Roman"/>
          <w:color w:val="000000"/>
          <w:sz w:val="28"/>
          <w:lang w:val="ru-RU"/>
        </w:rPr>
        <w:t>, а именно умений вести разные виды диалога (диалог этикетного характера, диалог-побуждение к действию, диалог – расспрос, диалог-обмен мнениями, комбинированный диалог, включающий разные виды диалогов):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диалог этикетного характера: начинать, поддерживать и заканчивать разговор, вежливо переспрашивать, вежливо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диалог-побуждение к действию: обращаться с просьбой, вежливо </w:t>
      </w:r>
      <w:proofErr w:type="gramStart"/>
      <w:r w:rsidRPr="00A928A5">
        <w:rPr>
          <w:rFonts w:ascii="Times New Roman" w:hAnsi="Times New Roman"/>
          <w:color w:val="000000"/>
          <w:sz w:val="28"/>
          <w:lang w:val="ru-RU"/>
        </w:rPr>
        <w:t>соглашаться/не соглашаться</w:t>
      </w:r>
      <w:proofErr w:type="gramEnd"/>
      <w:r w:rsidRPr="00A928A5">
        <w:rPr>
          <w:rFonts w:ascii="Times New Roman" w:hAnsi="Times New Roman"/>
          <w:color w:val="000000"/>
          <w:sz w:val="28"/>
          <w:lang w:val="ru-RU"/>
        </w:rPr>
        <w:t xml:space="preserve">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наоборот, брать/давать интервью;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диалог-обмен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Объём диалога – до 9 реплик со стороны каждого собеседника.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A928A5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A928A5">
        <w:rPr>
          <w:rFonts w:ascii="Times New Roman" w:hAnsi="Times New Roman"/>
          <w:color w:val="000000"/>
          <w:sz w:val="28"/>
          <w:lang w:val="ru-RU"/>
        </w:rPr>
        <w:t>: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повествование/сообщение;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рассуждение;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пересказ основного содержания, прочитанного/прослушанного текста без опоры на ключевые слова, план с выражением своего отношения к событиям и фактам, изложенным в тексте;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результатов выполненной проектной работы.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Данные умения монологической речи развиваются в рамках тематического содержания речи с использованием ключевых слов, плана и/или иллюстраций, фотографий, таблиц, диаграмм, графиков </w:t>
      </w:r>
      <w:proofErr w:type="gramStart"/>
      <w:r w:rsidRPr="00A928A5">
        <w:rPr>
          <w:rFonts w:ascii="Times New Roman" w:hAnsi="Times New Roman"/>
          <w:color w:val="000000"/>
          <w:sz w:val="28"/>
          <w:lang w:val="ru-RU"/>
        </w:rPr>
        <w:t>и(</w:t>
      </w:r>
      <w:proofErr w:type="gramEnd"/>
      <w:r w:rsidRPr="00A928A5">
        <w:rPr>
          <w:rFonts w:ascii="Times New Roman" w:hAnsi="Times New Roman"/>
          <w:color w:val="000000"/>
          <w:sz w:val="28"/>
          <w:lang w:val="ru-RU"/>
        </w:rPr>
        <w:t>или) без их использования.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14–15 фраз.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аудирования: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информации.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928A5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  <w:proofErr w:type="gramEnd"/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аудирования должна соответствовать пороговому уровню (В</w:t>
      </w:r>
      <w:proofErr w:type="gramStart"/>
      <w:r w:rsidRPr="00A928A5">
        <w:rPr>
          <w:rFonts w:ascii="Times New Roman" w:hAnsi="Times New Roman"/>
          <w:color w:val="000000"/>
          <w:sz w:val="28"/>
          <w:lang w:val="ru-RU"/>
        </w:rPr>
        <w:t>1</w:t>
      </w:r>
      <w:proofErr w:type="gramEnd"/>
      <w:r w:rsidRPr="00A928A5">
        <w:rPr>
          <w:rFonts w:ascii="Times New Roman" w:hAnsi="Times New Roman"/>
          <w:color w:val="000000"/>
          <w:sz w:val="28"/>
          <w:lang w:val="ru-RU"/>
        </w:rPr>
        <w:t xml:space="preserve"> – пороговый уровень по общеевропейской шкале).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Время звучания текста/текстов для аудирования – до 2,5 минуты.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928A5">
        <w:rPr>
          <w:rFonts w:ascii="Times New Roman" w:hAnsi="Times New Roman"/>
          <w:color w:val="000000"/>
          <w:sz w:val="28"/>
          <w:lang w:val="ru-RU"/>
        </w:rPr>
        <w:t xml:space="preserve">Развитие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</w:t>
      </w:r>
      <w:r w:rsidRPr="00A928A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глубиной проникновения в их содержание в зависимости от поставленной коммуникативной задачи: с пониманием основного содержания, с пониманием нужной/ интересующей/запрашиваемой информации, с полным пониманием содержания текста. </w:t>
      </w:r>
      <w:proofErr w:type="gramEnd"/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нужной/интересующей/запрашиваемой информации предполагает умение находить прочитанном тексте и понимать данную информацию, представленную в эксплицитной (явной) и имплицитной форме (неявной) форме, оценивать найденную информацию с точки зрения её значимости для решения коммуникативной задачи.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(таблиц, диаграмм, графиков и других) и понимание представленной в них информации.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928A5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стихотворение.</w:t>
      </w:r>
      <w:proofErr w:type="gramEnd"/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чтения должна соответствовать пороговому уровню (В</w:t>
      </w:r>
      <w:proofErr w:type="gramStart"/>
      <w:r w:rsidRPr="00A928A5">
        <w:rPr>
          <w:rFonts w:ascii="Times New Roman" w:hAnsi="Times New Roman"/>
          <w:color w:val="000000"/>
          <w:sz w:val="28"/>
          <w:lang w:val="ru-RU"/>
        </w:rPr>
        <w:t>1</w:t>
      </w:r>
      <w:proofErr w:type="gramEnd"/>
      <w:r w:rsidRPr="00A928A5">
        <w:rPr>
          <w:rFonts w:ascii="Times New Roman" w:hAnsi="Times New Roman"/>
          <w:color w:val="000000"/>
          <w:sz w:val="28"/>
          <w:lang w:val="ru-RU"/>
        </w:rPr>
        <w:t xml:space="preserve"> – пороговый уровень по общеевропейской шкале).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до 600–800 слов.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140 слов;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928A5">
        <w:rPr>
          <w:rFonts w:ascii="Times New Roman" w:hAnsi="Times New Roman"/>
          <w:color w:val="000000"/>
          <w:sz w:val="28"/>
          <w:lang w:val="ru-RU"/>
        </w:rPr>
        <w:lastRenderedPageBreak/>
        <w:t>создание небольшого письменного высказывания (рассказа, сочинения, статьи и другие) на основе плана, иллюстрации, таблицы, графика, диаграммы, и/или прочитанного/прослушанного текста с использованием образца, объем письменного высказывания – до 180 слов;</w:t>
      </w:r>
      <w:proofErr w:type="gramEnd"/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фиксация содержания прочитанного/ прослушанного текста или дополнение информации в таблице;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презентации, объём – до 180 слов.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150 слов.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Пунктуационно правильное в соответствии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</w:t>
      </w:r>
      <w:r w:rsidRPr="00A928A5">
        <w:rPr>
          <w:rFonts w:ascii="Times New Roman" w:hAnsi="Times New Roman"/>
          <w:color w:val="000000"/>
          <w:sz w:val="28"/>
          <w:lang w:val="ru-RU"/>
        </w:rPr>
        <w:lastRenderedPageBreak/>
        <w:t>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Объём – 1400 лексических единиц для продуктивного использования (включая 1300 лексических единиц, изученных ранее) и 1500 лексических единиц для рецептивного усвоения (включая 1400 лексических единиц продуктивного минимума).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A928A5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A928A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A928A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A928A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A928A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A928A5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A928A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A928A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A928A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A928A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A928A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A928A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A928A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A928A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A928A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A928A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A928A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A928A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A928A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post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pre</w:t>
      </w:r>
      <w:r w:rsidRPr="00A928A5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A928A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A928A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A928A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A928A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A928A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A928A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A928A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A928A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ical</w:t>
      </w:r>
      <w:r w:rsidRPr="00A928A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A928A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A928A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A928A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A928A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A928A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A928A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A928A5">
        <w:rPr>
          <w:rFonts w:ascii="Times New Roman" w:hAnsi="Times New Roman"/>
          <w:color w:val="000000"/>
          <w:sz w:val="28"/>
          <w:lang w:val="ru-RU"/>
        </w:rPr>
        <w:t>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A928A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A928A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A928A5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A928A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A928A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A928A5">
        <w:rPr>
          <w:rFonts w:ascii="Times New Roman" w:hAnsi="Times New Roman"/>
          <w:color w:val="000000"/>
          <w:sz w:val="28"/>
          <w:lang w:val="ru-RU"/>
        </w:rPr>
        <w:t>);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</w:t>
      </w:r>
      <w:r w:rsidRPr="00A928A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bell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A928A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A928A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A928A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A928A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A928A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A928A5">
        <w:rPr>
          <w:rFonts w:ascii="Times New Roman" w:hAnsi="Times New Roman"/>
          <w:color w:val="000000"/>
          <w:sz w:val="28"/>
          <w:lang w:val="ru-RU"/>
        </w:rPr>
        <w:t>);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A928A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A928A5">
        <w:rPr>
          <w:rFonts w:ascii="Times New Roman" w:hAnsi="Times New Roman"/>
          <w:color w:val="000000"/>
          <w:sz w:val="28"/>
          <w:lang w:val="ru-RU"/>
        </w:rPr>
        <w:t>);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образование </w:t>
      </w:r>
      <w:proofErr w:type="gramStart"/>
      <w:r w:rsidRPr="00A928A5">
        <w:rPr>
          <w:rFonts w:ascii="Times New Roman" w:hAnsi="Times New Roman"/>
          <w:color w:val="000000"/>
          <w:sz w:val="28"/>
          <w:lang w:val="ru-RU"/>
        </w:rPr>
        <w:t>образование</w:t>
      </w:r>
      <w:proofErr w:type="gramEnd"/>
      <w:r w:rsidRPr="00A928A5">
        <w:rPr>
          <w:rFonts w:ascii="Times New Roman" w:hAnsi="Times New Roman"/>
          <w:color w:val="000000"/>
          <w:sz w:val="28"/>
          <w:lang w:val="ru-RU"/>
        </w:rPr>
        <w:t xml:space="preserve">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A928A5">
        <w:rPr>
          <w:rFonts w:ascii="Times New Roman" w:hAnsi="Times New Roman"/>
          <w:color w:val="000000"/>
          <w:sz w:val="28"/>
          <w:lang w:val="ru-RU"/>
        </w:rPr>
        <w:t>);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A928A5">
        <w:rPr>
          <w:rFonts w:ascii="Times New Roman" w:hAnsi="Times New Roman"/>
          <w:color w:val="000000"/>
          <w:sz w:val="28"/>
          <w:lang w:val="ru-RU"/>
        </w:rPr>
        <w:t>);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A928A5">
        <w:rPr>
          <w:rFonts w:ascii="Times New Roman" w:hAnsi="Times New Roman"/>
          <w:color w:val="000000"/>
          <w:sz w:val="28"/>
          <w:lang w:val="ru-RU"/>
        </w:rPr>
        <w:t>);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A928A5">
        <w:rPr>
          <w:rFonts w:ascii="Times New Roman" w:hAnsi="Times New Roman"/>
          <w:color w:val="000000"/>
          <w:sz w:val="28"/>
          <w:lang w:val="ru-RU"/>
        </w:rPr>
        <w:t>).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A928A5">
        <w:rPr>
          <w:rFonts w:ascii="Times New Roman" w:hAnsi="Times New Roman"/>
          <w:color w:val="000000"/>
          <w:sz w:val="28"/>
          <w:lang w:val="ru-RU"/>
        </w:rPr>
        <w:t>).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928A5">
        <w:rPr>
          <w:rFonts w:ascii="Times New Roman" w:hAnsi="Times New Roman"/>
          <w:color w:val="000000"/>
          <w:sz w:val="28"/>
          <w:lang w:val="ru-RU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  <w:proofErr w:type="gramEnd"/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A928A5">
        <w:rPr>
          <w:rFonts w:ascii="Times New Roman" w:hAnsi="Times New Roman"/>
          <w:color w:val="000000"/>
          <w:sz w:val="28"/>
          <w:lang w:val="ru-RU"/>
        </w:rPr>
        <w:t>.).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A928A5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A928A5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2B59C6" w:rsidRDefault="000F2C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глагольными конструкциями, содержащими глаголы-связки to be, to look, to seem, to feel (</w:t>
      </w:r>
      <w:proofErr w:type="gramStart"/>
      <w:r>
        <w:rPr>
          <w:rFonts w:ascii="Times New Roman" w:hAnsi="Times New Roman"/>
          <w:color w:val="000000"/>
          <w:sz w:val="28"/>
        </w:rPr>
        <w:t>He</w:t>
      </w:r>
      <w:proofErr w:type="gramEnd"/>
      <w:r>
        <w:rPr>
          <w:rFonts w:ascii="Times New Roman" w:hAnsi="Times New Roman"/>
          <w:color w:val="000000"/>
          <w:sz w:val="28"/>
        </w:rPr>
        <w:t xml:space="preserve"> looks/seems/feels happy.).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A928A5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A928A5">
        <w:rPr>
          <w:rFonts w:ascii="Times New Roman" w:hAnsi="Times New Roman"/>
          <w:color w:val="000000"/>
          <w:sz w:val="28"/>
          <w:lang w:val="ru-RU"/>
        </w:rPr>
        <w:t>.</w:t>
      </w:r>
    </w:p>
    <w:p w:rsidR="002B59C6" w:rsidRDefault="000F2C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cо сложным дополнением – Complex Object (I want you to help me. I saw her cross/crossing the road. I want to have my hair cut.).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A928A5">
        <w:rPr>
          <w:rFonts w:ascii="Times New Roman" w:hAnsi="Times New Roman"/>
          <w:color w:val="000000"/>
          <w:sz w:val="28"/>
          <w:lang w:val="ru-RU"/>
        </w:rPr>
        <w:t>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A928A5">
        <w:rPr>
          <w:rFonts w:ascii="Times New Roman" w:hAnsi="Times New Roman"/>
          <w:color w:val="000000"/>
          <w:sz w:val="28"/>
          <w:lang w:val="ru-RU"/>
        </w:rPr>
        <w:t>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928A5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A928A5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A928A5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A928A5">
        <w:rPr>
          <w:rFonts w:ascii="Times New Roman" w:hAnsi="Times New Roman"/>
          <w:color w:val="000000"/>
          <w:sz w:val="28"/>
          <w:lang w:val="ru-RU"/>
        </w:rPr>
        <w:t>).</w:t>
      </w:r>
    </w:p>
    <w:p w:rsidR="002B59C6" w:rsidRDefault="000F2C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Tense).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:rsidR="002B59C6" w:rsidRDefault="000F2C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nor.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A928A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A928A5">
        <w:rPr>
          <w:rFonts w:ascii="Times New Roman" w:hAnsi="Times New Roman"/>
          <w:color w:val="000000"/>
          <w:sz w:val="28"/>
          <w:lang w:val="ru-RU"/>
        </w:rPr>
        <w:t>.</w:t>
      </w:r>
    </w:p>
    <w:p w:rsidR="002B59C6" w:rsidRDefault="000F2C0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 c глаголами to stop, to remember, to forget (разница в значении to stop doing smth и to stop to do smth).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2B59C6" w:rsidRDefault="000F2C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</w:t>
      </w:r>
      <w:proofErr w:type="gramStart"/>
      <w:r>
        <w:rPr>
          <w:rFonts w:ascii="Times New Roman" w:hAnsi="Times New Roman"/>
          <w:color w:val="000000"/>
          <w:sz w:val="28"/>
        </w:rPr>
        <w:t>It</w:t>
      </w:r>
      <w:proofErr w:type="gramEnd"/>
      <w:r>
        <w:rPr>
          <w:rFonts w:ascii="Times New Roman" w:hAnsi="Times New Roman"/>
          <w:color w:val="000000"/>
          <w:sz w:val="28"/>
        </w:rPr>
        <w:t xml:space="preserve"> takes me … to do smth.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:rsidR="002B59C6" w:rsidRDefault="000F2C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smth. </w:t>
      </w:r>
    </w:p>
    <w:p w:rsidR="002B59C6" w:rsidRDefault="000F2C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конструкции I’d rather, </w:t>
      </w:r>
      <w:proofErr w:type="gramStart"/>
      <w:r>
        <w:rPr>
          <w:rFonts w:ascii="Times New Roman" w:hAnsi="Times New Roman"/>
          <w:color w:val="000000"/>
          <w:sz w:val="28"/>
        </w:rPr>
        <w:t>You’d</w:t>
      </w:r>
      <w:proofErr w:type="gramEnd"/>
      <w:r>
        <w:rPr>
          <w:rFonts w:ascii="Times New Roman" w:hAnsi="Times New Roman"/>
          <w:color w:val="000000"/>
          <w:sz w:val="28"/>
        </w:rPr>
        <w:t xml:space="preserve"> better.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A928A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A928A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A928A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A928A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A928A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A928A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A928A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A928A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928A5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A928A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2B59C6" w:rsidRDefault="000F2C0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 to be going to, формы Future Simple Tense и Present Continuous Tense для выражения будущего действия.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2B59C6" w:rsidRDefault="000F2C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need). </w:t>
      </w:r>
    </w:p>
    <w:p w:rsidR="002B59C6" w:rsidRDefault="000F2C0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определения (Participle I – a playing child, Participle II – a written text).</w:t>
      </w:r>
      <w:proofErr w:type="gramEnd"/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</w:t>
      </w:r>
      <w:proofErr w:type="gramStart"/>
      <w:r w:rsidRPr="00A928A5">
        <w:rPr>
          <w:rFonts w:ascii="Times New Roman" w:hAnsi="Times New Roman"/>
          <w:color w:val="000000"/>
          <w:sz w:val="28"/>
          <w:lang w:val="ru-RU"/>
        </w:rPr>
        <w:t>образованных</w:t>
      </w:r>
      <w:proofErr w:type="gramEnd"/>
      <w:r w:rsidRPr="00A928A5">
        <w:rPr>
          <w:rFonts w:ascii="Times New Roman" w:hAnsi="Times New Roman"/>
          <w:color w:val="000000"/>
          <w:sz w:val="28"/>
          <w:lang w:val="ru-RU"/>
        </w:rPr>
        <w:t xml:space="preserve"> по правилу, и исключения.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числа.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образованных по правилу, и исключения.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lastRenderedPageBreak/>
        <w:t>Порядок следования нескольких прилагательных (мнение – размер – возраст – цвет – происхождение).</w:t>
      </w:r>
    </w:p>
    <w:p w:rsidR="002B59C6" w:rsidRDefault="000F2C0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Слова, выражающие количество (many/much, little/a little, few/a few, a lot of).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928A5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  <w:proofErr w:type="gramEnd"/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928A5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  <w:proofErr w:type="gramEnd"/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– переспрос, </w:t>
      </w:r>
      <w:r w:rsidRPr="00A928A5">
        <w:rPr>
          <w:rFonts w:ascii="Times New Roman" w:hAnsi="Times New Roman"/>
          <w:color w:val="000000"/>
          <w:sz w:val="28"/>
          <w:lang w:val="ru-RU"/>
        </w:rPr>
        <w:lastRenderedPageBreak/>
        <w:t>при говорении и письме – описание/перифраз/толкование, при чтении и аудировании – языковую и контекстуальную догадку.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необходимой,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2B59C6" w:rsidRPr="00A928A5" w:rsidRDefault="002B59C6">
      <w:pPr>
        <w:rPr>
          <w:lang w:val="ru-RU"/>
        </w:rPr>
        <w:sectPr w:rsidR="002B59C6" w:rsidRPr="00A928A5">
          <w:pgSz w:w="11906" w:h="16383"/>
          <w:pgMar w:top="1134" w:right="850" w:bottom="1134" w:left="1701" w:header="720" w:footer="720" w:gutter="0"/>
          <w:cols w:space="720"/>
        </w:sectPr>
      </w:pPr>
    </w:p>
    <w:p w:rsidR="002B59C6" w:rsidRPr="00A928A5" w:rsidRDefault="000F2C08">
      <w:pPr>
        <w:spacing w:after="0" w:line="264" w:lineRule="auto"/>
        <w:ind w:left="120"/>
        <w:jc w:val="both"/>
        <w:rPr>
          <w:lang w:val="ru-RU"/>
        </w:rPr>
      </w:pPr>
      <w:bookmarkStart w:id="3" w:name="block-76645514"/>
      <w:bookmarkEnd w:id="2"/>
      <w:r w:rsidRPr="00A928A5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АНГЛИЙСКОМУ ЯЗЫКУ НА УРОВНЕ СРЕДНЕГО ОБЩЕГО ОБРАЗОВАНИЯ</w:t>
      </w:r>
    </w:p>
    <w:p w:rsidR="002B59C6" w:rsidRPr="00A928A5" w:rsidRDefault="002B59C6">
      <w:pPr>
        <w:spacing w:after="0" w:line="264" w:lineRule="auto"/>
        <w:ind w:left="120"/>
        <w:jc w:val="both"/>
        <w:rPr>
          <w:lang w:val="ru-RU"/>
        </w:rPr>
      </w:pPr>
    </w:p>
    <w:p w:rsidR="002B59C6" w:rsidRPr="00A928A5" w:rsidRDefault="000F2C08">
      <w:pPr>
        <w:spacing w:after="0" w:line="264" w:lineRule="auto"/>
        <w:ind w:left="120"/>
        <w:jc w:val="both"/>
        <w:rPr>
          <w:lang w:val="ru-RU"/>
        </w:rPr>
      </w:pPr>
      <w:r w:rsidRPr="00A928A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B59C6" w:rsidRPr="00A928A5" w:rsidRDefault="002B59C6">
      <w:pPr>
        <w:spacing w:after="0" w:line="264" w:lineRule="auto"/>
        <w:ind w:left="120"/>
        <w:jc w:val="both"/>
        <w:rPr>
          <w:lang w:val="ru-RU"/>
        </w:rPr>
      </w:pP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928A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</w:t>
      </w:r>
      <w:proofErr w:type="gramEnd"/>
      <w:r w:rsidRPr="00A928A5">
        <w:rPr>
          <w:rFonts w:ascii="Times New Roman" w:hAnsi="Times New Roman"/>
          <w:color w:val="000000"/>
          <w:sz w:val="28"/>
          <w:lang w:val="ru-RU"/>
        </w:rPr>
        <w:t xml:space="preserve">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</w:t>
      </w:r>
      <w:proofErr w:type="gramStart"/>
      <w:r w:rsidRPr="00A928A5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A928A5">
        <w:rPr>
          <w:rFonts w:ascii="Times New Roman" w:hAnsi="Times New Roman"/>
          <w:color w:val="000000"/>
          <w:sz w:val="28"/>
          <w:lang w:val="ru-RU"/>
        </w:rPr>
        <w:t xml:space="preserve">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деятельности: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английского языка на уровне среднего общего образования </w:t>
      </w:r>
      <w:proofErr w:type="gramStart"/>
      <w:r w:rsidRPr="00A928A5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A928A5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lastRenderedPageBreak/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языка, достижениям России и страны/стран изучаемого языка в науке, искусстве, спорте, технологиях, труде;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(английском) языке, ощущать эмоциональное воздействие искусства;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b/>
          <w:color w:val="000000"/>
          <w:sz w:val="28"/>
          <w:lang w:val="ru-RU"/>
        </w:rPr>
        <w:lastRenderedPageBreak/>
        <w:t>5) физического воспитания: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жизни, в том числе с использованием изучаемого иностранного языка.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процессе достижения личностных результатов освоения обучающимися программы по английскому языку для уровня среднего общего образования </w:t>
      </w:r>
      <w:proofErr w:type="gramStart"/>
      <w:r w:rsidRPr="00A928A5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A928A5">
        <w:rPr>
          <w:rFonts w:ascii="Times New Roman" w:hAnsi="Times New Roman"/>
          <w:color w:val="000000"/>
          <w:sz w:val="28"/>
          <w:lang w:val="ru-RU"/>
        </w:rPr>
        <w:t xml:space="preserve"> обучающихся совершенствуется эмоциональный интеллект, предполагающий сформированность: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:rsidR="002B59C6" w:rsidRPr="00A928A5" w:rsidRDefault="002B59C6">
      <w:pPr>
        <w:spacing w:after="0" w:line="264" w:lineRule="auto"/>
        <w:ind w:left="120"/>
        <w:jc w:val="both"/>
        <w:rPr>
          <w:lang w:val="ru-RU"/>
        </w:rPr>
      </w:pPr>
    </w:p>
    <w:p w:rsidR="002B59C6" w:rsidRPr="00A928A5" w:rsidRDefault="000F2C08">
      <w:pPr>
        <w:spacing w:after="0" w:line="264" w:lineRule="auto"/>
        <w:ind w:left="120"/>
        <w:jc w:val="both"/>
        <w:rPr>
          <w:lang w:val="ru-RU"/>
        </w:rPr>
      </w:pPr>
      <w:r w:rsidRPr="00A928A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B59C6" w:rsidRPr="00A928A5" w:rsidRDefault="002B59C6">
      <w:pPr>
        <w:spacing w:after="0" w:line="264" w:lineRule="auto"/>
        <w:ind w:left="120"/>
        <w:jc w:val="both"/>
        <w:rPr>
          <w:lang w:val="ru-RU"/>
        </w:rPr>
      </w:pP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2B59C6" w:rsidRPr="00A928A5" w:rsidRDefault="002B59C6">
      <w:pPr>
        <w:spacing w:after="0" w:line="264" w:lineRule="auto"/>
        <w:ind w:left="120"/>
        <w:jc w:val="both"/>
        <w:rPr>
          <w:lang w:val="ru-RU"/>
        </w:rPr>
      </w:pPr>
    </w:p>
    <w:p w:rsidR="002B59C6" w:rsidRPr="00A928A5" w:rsidRDefault="000F2C08">
      <w:pPr>
        <w:spacing w:after="0" w:line="264" w:lineRule="auto"/>
        <w:ind w:left="120"/>
        <w:jc w:val="both"/>
        <w:rPr>
          <w:lang w:val="ru-RU"/>
        </w:rPr>
      </w:pPr>
      <w:r w:rsidRPr="00A928A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B59C6" w:rsidRPr="00A928A5" w:rsidRDefault="002B59C6">
      <w:pPr>
        <w:spacing w:after="0" w:line="264" w:lineRule="auto"/>
        <w:ind w:left="120"/>
        <w:jc w:val="both"/>
        <w:rPr>
          <w:lang w:val="ru-RU"/>
        </w:rPr>
      </w:pPr>
    </w:p>
    <w:p w:rsidR="002B59C6" w:rsidRPr="00A928A5" w:rsidRDefault="000F2C08">
      <w:pPr>
        <w:spacing w:after="0" w:line="264" w:lineRule="auto"/>
        <w:ind w:left="120"/>
        <w:jc w:val="both"/>
        <w:rPr>
          <w:lang w:val="ru-RU"/>
        </w:rPr>
      </w:pPr>
      <w:r w:rsidRPr="00A928A5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2B59C6" w:rsidRPr="00A928A5" w:rsidRDefault="000F2C0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2B59C6" w:rsidRPr="00A928A5" w:rsidRDefault="000F2C0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</w:p>
    <w:p w:rsidR="002B59C6" w:rsidRPr="00A928A5" w:rsidRDefault="000F2C0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2B59C6" w:rsidRPr="00A928A5" w:rsidRDefault="000F2C0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в языковых явлениях изучаемого иностранного (английского) языка; </w:t>
      </w:r>
    </w:p>
    <w:p w:rsidR="002B59C6" w:rsidRPr="00A928A5" w:rsidRDefault="000F2C0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lastRenderedPageBreak/>
        <w:t>разрабатывать план решения проблемы с учётом анализа имеющихся материальных и нематериальных ресурсов;</w:t>
      </w:r>
    </w:p>
    <w:p w:rsidR="002B59C6" w:rsidRPr="00A928A5" w:rsidRDefault="000F2C0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2B59C6" w:rsidRPr="00A928A5" w:rsidRDefault="000F2C0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2B59C6" w:rsidRPr="00A928A5" w:rsidRDefault="000F2C0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2B59C6" w:rsidRDefault="000F2C0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2B59C6" w:rsidRPr="00A928A5" w:rsidRDefault="000F2C0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 с использованием иностранного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2B59C6" w:rsidRPr="00A928A5" w:rsidRDefault="000F2C0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2B59C6" w:rsidRPr="00A928A5" w:rsidRDefault="000F2C0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владеть научной лингвистической терминологией и ключевыми понятиями;</w:t>
      </w:r>
    </w:p>
    <w:p w:rsidR="002B59C6" w:rsidRPr="00A928A5" w:rsidRDefault="000F2C0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2B59C6" w:rsidRPr="00A928A5" w:rsidRDefault="000F2C0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2B59C6" w:rsidRPr="00A928A5" w:rsidRDefault="000F2C0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2B59C6" w:rsidRPr="00A928A5" w:rsidRDefault="000F2C0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2B59C6" w:rsidRPr="00A928A5" w:rsidRDefault="000F2C0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2B59C6" w:rsidRPr="00A928A5" w:rsidRDefault="000F2C0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2B59C6" w:rsidRPr="00A928A5" w:rsidRDefault="000F2C0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2B59C6" w:rsidRPr="00A928A5" w:rsidRDefault="000F2C0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решения; </w:t>
      </w:r>
    </w:p>
    <w:p w:rsidR="002B59C6" w:rsidRPr="00A928A5" w:rsidRDefault="000F2C0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альтернативных решений.</w:t>
      </w:r>
    </w:p>
    <w:p w:rsidR="002B59C6" w:rsidRDefault="000F2C0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2B59C6" w:rsidRPr="00A928A5" w:rsidRDefault="000F2C0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получения информации из источников разных типов, в том числе на иностранном (английском) языке,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2B59C6" w:rsidRPr="00A928A5" w:rsidRDefault="000F2C0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создавать тексты на иностранном (английском) языке в различных форматах с учётом назначения информации и целевой аудитории, выбирая оптимальную форму представления и визуализации (текст, таблица, схема, диаграмма и другие);</w:t>
      </w:r>
    </w:p>
    <w:p w:rsidR="002B59C6" w:rsidRPr="00A928A5" w:rsidRDefault="000F2C0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информации, её соответствие морально-этическим нормам; </w:t>
      </w:r>
    </w:p>
    <w:p w:rsidR="002B59C6" w:rsidRPr="00A928A5" w:rsidRDefault="000F2C0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2B59C6" w:rsidRPr="00A928A5" w:rsidRDefault="000F2C0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2B59C6" w:rsidRPr="00A928A5" w:rsidRDefault="002B59C6">
      <w:pPr>
        <w:spacing w:after="0" w:line="264" w:lineRule="auto"/>
        <w:ind w:left="120"/>
        <w:jc w:val="both"/>
        <w:rPr>
          <w:lang w:val="ru-RU"/>
        </w:rPr>
      </w:pPr>
    </w:p>
    <w:p w:rsidR="002B59C6" w:rsidRPr="00A928A5" w:rsidRDefault="000F2C08">
      <w:pPr>
        <w:spacing w:after="0" w:line="264" w:lineRule="auto"/>
        <w:ind w:left="120"/>
        <w:jc w:val="both"/>
        <w:rPr>
          <w:lang w:val="ru-RU"/>
        </w:rPr>
      </w:pPr>
      <w:r w:rsidRPr="00A928A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B59C6" w:rsidRPr="00A928A5" w:rsidRDefault="002B59C6">
      <w:pPr>
        <w:spacing w:after="0" w:line="264" w:lineRule="auto"/>
        <w:ind w:left="120"/>
        <w:jc w:val="both"/>
        <w:rPr>
          <w:lang w:val="ru-RU"/>
        </w:rPr>
      </w:pPr>
    </w:p>
    <w:p w:rsidR="002B59C6" w:rsidRPr="00A928A5" w:rsidRDefault="000F2C08">
      <w:pPr>
        <w:spacing w:after="0" w:line="264" w:lineRule="auto"/>
        <w:ind w:left="120"/>
        <w:jc w:val="both"/>
        <w:rPr>
          <w:lang w:val="ru-RU"/>
        </w:rPr>
      </w:pPr>
      <w:r w:rsidRPr="00A928A5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2B59C6" w:rsidRPr="00A928A5" w:rsidRDefault="000F2C0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2B59C6" w:rsidRPr="00A928A5" w:rsidRDefault="000F2C0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2B59C6" w:rsidRPr="00A928A5" w:rsidRDefault="000F2C0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 на иностранном (английском) языке, аргументированно вести диалог и полилог, уметь смягчать конфликтные ситуации;</w:t>
      </w:r>
    </w:p>
    <w:p w:rsidR="002B59C6" w:rsidRPr="00A928A5" w:rsidRDefault="000F2C0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2B59C6" w:rsidRPr="00A928A5" w:rsidRDefault="002B59C6">
      <w:pPr>
        <w:spacing w:after="0" w:line="264" w:lineRule="auto"/>
        <w:ind w:left="120"/>
        <w:jc w:val="both"/>
        <w:rPr>
          <w:lang w:val="ru-RU"/>
        </w:rPr>
      </w:pPr>
    </w:p>
    <w:p w:rsidR="002B59C6" w:rsidRDefault="000F2C0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2B59C6" w:rsidRDefault="002B59C6">
      <w:pPr>
        <w:spacing w:after="0" w:line="264" w:lineRule="auto"/>
        <w:ind w:left="120"/>
        <w:jc w:val="both"/>
      </w:pPr>
    </w:p>
    <w:p w:rsidR="002B59C6" w:rsidRDefault="000F2C0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</w:p>
    <w:p w:rsidR="002B59C6" w:rsidRPr="00A928A5" w:rsidRDefault="000F2C0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2B59C6" w:rsidRPr="00A928A5" w:rsidRDefault="000F2C0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2B59C6" w:rsidRDefault="000F2C08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2B59C6" w:rsidRPr="00A928A5" w:rsidRDefault="000F2C0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2B59C6" w:rsidRDefault="000F2C08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2B59C6" w:rsidRPr="00A928A5" w:rsidRDefault="000F2C0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2B59C6" w:rsidRDefault="000F2C0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:rsidR="002B59C6" w:rsidRDefault="000F2C08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давать оценку новым ситуациям; </w:t>
      </w:r>
    </w:p>
    <w:p w:rsidR="002B59C6" w:rsidRPr="00A928A5" w:rsidRDefault="000F2C0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2B59C6" w:rsidRPr="00A928A5" w:rsidRDefault="000F2C0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:rsidR="002B59C6" w:rsidRPr="00A928A5" w:rsidRDefault="000F2C0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создаваемого устного/письменного текста на иностранном (английском) языке выполняемой коммуникативной задаче; </w:t>
      </w:r>
    </w:p>
    <w:p w:rsidR="002B59C6" w:rsidRPr="00A928A5" w:rsidRDefault="000F2C0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вносить коррективы в созданный речевой проду</w:t>
      </w:r>
      <w:proofErr w:type="gramStart"/>
      <w:r w:rsidRPr="00A928A5">
        <w:rPr>
          <w:rFonts w:ascii="Times New Roman" w:hAnsi="Times New Roman"/>
          <w:color w:val="000000"/>
          <w:sz w:val="28"/>
          <w:lang w:val="ru-RU"/>
        </w:rPr>
        <w:t>кт в сл</w:t>
      </w:r>
      <w:proofErr w:type="gramEnd"/>
      <w:r w:rsidRPr="00A928A5">
        <w:rPr>
          <w:rFonts w:ascii="Times New Roman" w:hAnsi="Times New Roman"/>
          <w:color w:val="000000"/>
          <w:sz w:val="28"/>
          <w:lang w:val="ru-RU"/>
        </w:rPr>
        <w:t xml:space="preserve">учае необходимости; </w:t>
      </w:r>
    </w:p>
    <w:p w:rsidR="002B59C6" w:rsidRPr="00A928A5" w:rsidRDefault="000F2C0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2B59C6" w:rsidRPr="00A928A5" w:rsidRDefault="000F2C0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2B59C6" w:rsidRPr="00A928A5" w:rsidRDefault="000F2C0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2B59C6" w:rsidRPr="00A928A5" w:rsidRDefault="000F2C0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2B59C6" w:rsidRPr="00A928A5" w:rsidRDefault="000F2C0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2B59C6" w:rsidRPr="00A928A5" w:rsidRDefault="000F2C0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2B59C6" w:rsidRDefault="000F2C0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2B59C6" w:rsidRPr="00A928A5" w:rsidRDefault="000F2C0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2B59C6" w:rsidRPr="00A928A5" w:rsidRDefault="000F2C0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интересов, и возможностей каждого члена коллектива; </w:t>
      </w:r>
    </w:p>
    <w:p w:rsidR="002B59C6" w:rsidRPr="00A928A5" w:rsidRDefault="000F2C0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</w:t>
      </w:r>
      <w:r w:rsidRPr="00A928A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действий, распределять роли с учётом мнений участников, обсуждать результаты совместной работы; </w:t>
      </w:r>
    </w:p>
    <w:p w:rsidR="002B59C6" w:rsidRPr="00A928A5" w:rsidRDefault="000F2C0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2B59C6" w:rsidRPr="00A928A5" w:rsidRDefault="000F2C0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значимости.</w:t>
      </w:r>
    </w:p>
    <w:p w:rsidR="002B59C6" w:rsidRPr="00A928A5" w:rsidRDefault="002B59C6">
      <w:pPr>
        <w:spacing w:after="0" w:line="264" w:lineRule="auto"/>
        <w:ind w:left="120"/>
        <w:jc w:val="both"/>
        <w:rPr>
          <w:lang w:val="ru-RU"/>
        </w:rPr>
      </w:pPr>
    </w:p>
    <w:p w:rsidR="002B59C6" w:rsidRPr="00A928A5" w:rsidRDefault="000F2C08">
      <w:pPr>
        <w:spacing w:after="0" w:line="264" w:lineRule="auto"/>
        <w:ind w:left="120"/>
        <w:jc w:val="both"/>
        <w:rPr>
          <w:lang w:val="ru-RU"/>
        </w:rPr>
      </w:pPr>
      <w:r w:rsidRPr="00A928A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B59C6" w:rsidRPr="00A928A5" w:rsidRDefault="002B59C6">
      <w:pPr>
        <w:spacing w:after="0" w:line="264" w:lineRule="auto"/>
        <w:ind w:left="120"/>
        <w:jc w:val="both"/>
        <w:rPr>
          <w:lang w:val="ru-RU"/>
        </w:rPr>
      </w:pP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Предметные результаты по английскому языку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пороговом уровне в совокупности её составляющих – речевой, языковой, социокультурной, компенсаторной, метапредметной.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A928A5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928A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928A5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928A5">
        <w:rPr>
          <w:rFonts w:ascii="Times New Roman" w:hAnsi="Times New Roman"/>
          <w:color w:val="000000"/>
          <w:sz w:val="28"/>
          <w:lang w:val="ru-RU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</w:r>
      <w:proofErr w:type="gramEnd"/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излагать основное содержание прочитанного/прослушанного текста с выражением своего отношения (объём монологического высказывания – до 14 фраз);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устно излагать результаты выполненной проектной работы (объём – до 14 фраз).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</w:t>
      </w:r>
      <w:r w:rsidRPr="00A928A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пониманием нужной/интересующей/запрашиваемой информации (время звучания текста/текстов для аудирования – до 2,5 минут).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500–700 слов);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читать про себя и устанавливать причинно-следственную взаимосвязь изложенных в тексте фактов и событий;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читать про себя несплошные тексты (таблицы, диаграммы, графики и другие) и понимать представленную в них информацию.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i/>
          <w:color w:val="000000"/>
          <w:sz w:val="28"/>
          <w:lang w:val="ru-RU"/>
        </w:rPr>
        <w:t>письменная речь: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130 слов);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(объём высказывания – до 150 слов);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(объём – до 150 слов).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lastRenderedPageBreak/>
        <w:t xml:space="preserve">3)владеть пунктуационными навыками: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4) распознавать и употреблять в устной и письменной речи: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родственные слова, образованные с использованием аффиксации: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A928A5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A928A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2B59C6" w:rsidRDefault="000F2C0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gramEnd"/>
      <w:r>
        <w:rPr>
          <w:rFonts w:ascii="Times New Roman" w:hAnsi="Times New Roman"/>
          <w:color w:val="000000"/>
          <w:sz w:val="28"/>
        </w:rPr>
        <w:t xml:space="preserve"> существительные при помощи префиксов un-, in-/im- и суффиксов -ance/-ence, -er/-or, -ing, -ist, -ity, -ment, -ness, -sion/-tion, -ship; </w:t>
      </w:r>
    </w:p>
    <w:p w:rsidR="002B59C6" w:rsidRDefault="000F2C0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прилагательные при помощи префиксов un-, in-/im-, inter-, non- и суффиксов -able/-ible, -al, -ed, -ese, -ful, -ian/-an, -ing, -ish, -ive, -less, -ly, -ous, -y;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A928A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A928A5">
        <w:rPr>
          <w:rFonts w:ascii="Times New Roman" w:hAnsi="Times New Roman"/>
          <w:color w:val="000000"/>
          <w:sz w:val="28"/>
          <w:lang w:val="ru-RU"/>
        </w:rPr>
        <w:t>-,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A928A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A928A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i/>
          <w:color w:val="000000"/>
          <w:sz w:val="28"/>
          <w:lang w:val="ru-RU"/>
        </w:rPr>
        <w:t xml:space="preserve">с использованием словосложения: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A928A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A928A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A928A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A928A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928A5">
        <w:rPr>
          <w:rFonts w:ascii="Times New Roman" w:hAnsi="Times New Roman"/>
          <w:color w:val="000000"/>
          <w:sz w:val="28"/>
          <w:lang w:val="ru-RU"/>
        </w:rPr>
        <w:t>сложных</w:t>
      </w:r>
      <w:proofErr w:type="gramEnd"/>
      <w:r w:rsidRPr="00A928A5">
        <w:rPr>
          <w:rFonts w:ascii="Times New Roman" w:hAnsi="Times New Roman"/>
          <w:color w:val="000000"/>
          <w:sz w:val="28"/>
          <w:lang w:val="ru-RU"/>
        </w:rPr>
        <w:t xml:space="preserve">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A928A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A928A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i/>
          <w:color w:val="000000"/>
          <w:sz w:val="28"/>
          <w:lang w:val="ru-RU"/>
        </w:rPr>
        <w:t>с использованием конверсии: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A928A5">
        <w:rPr>
          <w:rFonts w:ascii="Times New Roman" w:hAnsi="Times New Roman"/>
          <w:color w:val="000000"/>
          <w:sz w:val="28"/>
          <w:lang w:val="ru-RU"/>
        </w:rPr>
        <w:t>);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A928A5">
        <w:rPr>
          <w:rFonts w:ascii="Times New Roman" w:hAnsi="Times New Roman"/>
          <w:color w:val="000000"/>
          <w:sz w:val="28"/>
          <w:lang w:val="ru-RU"/>
        </w:rPr>
        <w:t>);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</w:t>
      </w:r>
      <w:proofErr w:type="gramStart"/>
      <w:r w:rsidRPr="00A928A5">
        <w:rPr>
          <w:rFonts w:ascii="Times New Roman" w:hAnsi="Times New Roman"/>
          <w:color w:val="000000"/>
          <w:sz w:val="28"/>
          <w:lang w:val="ru-RU"/>
        </w:rPr>
        <w:t>речи</w:t>
      </w:r>
      <w:proofErr w:type="gramEnd"/>
      <w:r w:rsidRPr="00A928A5">
        <w:rPr>
          <w:rFonts w:ascii="Times New Roman" w:hAnsi="Times New Roman"/>
          <w:color w:val="000000"/>
          <w:sz w:val="28"/>
          <w:lang w:val="ru-RU"/>
        </w:rPr>
        <w:t xml:space="preserve">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A928A5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A928A5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A928A5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A928A5">
        <w:rPr>
          <w:rFonts w:ascii="Times New Roman" w:hAnsi="Times New Roman"/>
          <w:color w:val="000000"/>
          <w:sz w:val="28"/>
          <w:lang w:val="ru-RU"/>
        </w:rPr>
        <w:t>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A928A5">
        <w:rPr>
          <w:rFonts w:ascii="Times New Roman" w:hAnsi="Times New Roman"/>
          <w:color w:val="000000"/>
          <w:sz w:val="28"/>
          <w:lang w:val="ru-RU"/>
        </w:rPr>
        <w:t>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928A5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A928A5">
        <w:rPr>
          <w:rFonts w:ascii="Times New Roman" w:hAnsi="Times New Roman"/>
          <w:color w:val="000000"/>
          <w:sz w:val="28"/>
          <w:lang w:val="ru-RU"/>
        </w:rPr>
        <w:t>;</w:t>
      </w:r>
      <w:proofErr w:type="gramEnd"/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A928A5">
        <w:rPr>
          <w:rFonts w:ascii="Times New Roman" w:hAnsi="Times New Roman"/>
          <w:color w:val="000000"/>
          <w:sz w:val="28"/>
          <w:lang w:val="ru-RU"/>
        </w:rPr>
        <w:t>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A928A5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A928A5">
        <w:rPr>
          <w:rFonts w:ascii="Times New Roman" w:hAnsi="Times New Roman"/>
          <w:color w:val="000000"/>
          <w:sz w:val="28"/>
          <w:lang w:val="ru-RU"/>
        </w:rPr>
        <w:t>);</w:t>
      </w:r>
    </w:p>
    <w:p w:rsidR="002B59C6" w:rsidRDefault="000F2C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альтернативный, разделительный вопросы в Present/Past/Future Simple Tense, </w:t>
      </w:r>
      <w:r>
        <w:rPr>
          <w:rFonts w:ascii="Times New Roman" w:hAnsi="Times New Roman"/>
          <w:color w:val="000000"/>
          <w:sz w:val="28"/>
        </w:rPr>
        <w:lastRenderedPageBreak/>
        <w:t xml:space="preserve">Present/Past Continuous Tense, Present/Past Perfect Tense, Present Perfect Continuous Tense);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времени; </w:t>
      </w:r>
    </w:p>
    <w:p w:rsidR="002B59C6" w:rsidRDefault="000F2C0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предложения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с конструкциями as … as, not so … as, both … and …, either … or, neither … nor;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A928A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A928A5">
        <w:rPr>
          <w:rFonts w:ascii="Times New Roman" w:hAnsi="Times New Roman"/>
          <w:color w:val="000000"/>
          <w:sz w:val="28"/>
          <w:lang w:val="ru-RU"/>
        </w:rPr>
        <w:t>;</w:t>
      </w:r>
    </w:p>
    <w:p w:rsidR="002B59C6" w:rsidRDefault="000F2C0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c глаголами to stop, to remember, to forget (разница в значении to stop doing smth и to stop to do smth); </w:t>
      </w:r>
    </w:p>
    <w:p w:rsidR="002B59C6" w:rsidRDefault="000F2C0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It takes me … to do smth;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2B59C6" w:rsidRDefault="000F2C0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be/get used to smth, be/get used to doing smth; </w:t>
      </w:r>
    </w:p>
    <w:p w:rsidR="002B59C6" w:rsidRDefault="000F2C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конструкций I’d rather, You’d better;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A928A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A928A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A928A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A928A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A928A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A928A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A928A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A928A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928A5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A928A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2B59C6" w:rsidRDefault="000F2C0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to be going to, формы Future Simple Tense и Present Continuous Tense для выражения будущего действия; </w:t>
      </w:r>
    </w:p>
    <w:p w:rsidR="002B59C6" w:rsidRDefault="000F2C0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модальные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глаголы и их эквиваленты (can/be able to, could, must/have to, may, might, should, shall, would, will, need); </w:t>
      </w:r>
    </w:p>
    <w:p w:rsidR="002B59C6" w:rsidRDefault="000F2C0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неличные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формы глагола – инфинитив, герундий, причастие (Participle I и Participle II), причастия в функции определения (Participle I – a playing child, Participle II – a written text);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</w:t>
      </w:r>
      <w:proofErr w:type="gramStart"/>
      <w:r w:rsidRPr="00A928A5">
        <w:rPr>
          <w:rFonts w:ascii="Times New Roman" w:hAnsi="Times New Roman"/>
          <w:color w:val="000000"/>
          <w:sz w:val="28"/>
          <w:lang w:val="ru-RU"/>
        </w:rPr>
        <w:t>образованных</w:t>
      </w:r>
      <w:proofErr w:type="gramEnd"/>
      <w:r w:rsidRPr="00A928A5">
        <w:rPr>
          <w:rFonts w:ascii="Times New Roman" w:hAnsi="Times New Roman"/>
          <w:color w:val="000000"/>
          <w:sz w:val="28"/>
          <w:lang w:val="ru-RU"/>
        </w:rPr>
        <w:t xml:space="preserve"> по правилу, и исключения;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lastRenderedPageBreak/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порядок следования нескольких прилагательных (мнение – размер – возраст – цвет – происхождение); </w:t>
      </w:r>
    </w:p>
    <w:p w:rsidR="002B59C6" w:rsidRDefault="000F2C0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слова</w:t>
      </w:r>
      <w:proofErr w:type="gramEnd"/>
      <w:r>
        <w:rPr>
          <w:rFonts w:ascii="Times New Roman" w:hAnsi="Times New Roman"/>
          <w:color w:val="000000"/>
          <w:sz w:val="28"/>
        </w:rPr>
        <w:t>, выражающие количество (many/much, little/a little, few/a few, a lot of);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928A5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  <w:proofErr w:type="gramEnd"/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A928A5">
        <w:rPr>
          <w:rFonts w:ascii="Times New Roman" w:hAnsi="Times New Roman"/>
          <w:color w:val="000000"/>
          <w:sz w:val="28"/>
          <w:lang w:val="ru-RU"/>
        </w:rPr>
        <w:t>, и другие);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предлоги, употребляемые с глаголами в страдательном залоге.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иметь базовые знания о социокультурном портрете и культурном наследии родной страны и страны/стран изучаемого языка;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представлять родную страну и её культуру на иностранном языке;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проявлять уважение к иной культуре, соблюдать нормы вежливости в межкультурном общении.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6) владеть компенсаторными умениями, позволяющими в случае сбоя коммуникации, а также в условиях дефицита языковых средств: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догадку.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7) владеть метапредметными умениями, позволяющими: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совершенствовать учебную деятельность по овладению иностранным языком;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использовать иноязычные словари и справочники, в том числе информационно-справочные системы в электронной̆ форме;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соблюдать правила информационной безопасности в ситуациях повседневной жизни и при работе в сети Интернет.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A928A5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928A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928A5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i/>
          <w:color w:val="000000"/>
          <w:sz w:val="28"/>
          <w:lang w:val="ru-RU"/>
        </w:rPr>
        <w:t xml:space="preserve">говорение: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928A5">
        <w:rPr>
          <w:rFonts w:ascii="Times New Roman" w:hAnsi="Times New Roman"/>
          <w:color w:val="000000"/>
          <w:sz w:val="28"/>
          <w:lang w:val="ru-RU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</w:r>
      <w:proofErr w:type="gramEnd"/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излагать основное содержание прочитанного/прослушанного текста с выражением своего отношения без вербальных опор (объём монологического высказывания – 14–15 фраз);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устно излагать результаты выполненной проектной работы (объём – 14–15 фраз).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i/>
          <w:color w:val="000000"/>
          <w:sz w:val="28"/>
          <w:lang w:val="ru-RU"/>
        </w:rPr>
        <w:t xml:space="preserve">аудирование: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i/>
          <w:color w:val="000000"/>
          <w:sz w:val="28"/>
          <w:lang w:val="ru-RU"/>
        </w:rPr>
        <w:t xml:space="preserve">смысловое чтение: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до 600–800 слов);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читать про себя несплошные тексты (таблицы, диаграммы, графики) и понимать представленную в них информацию.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i/>
          <w:color w:val="000000"/>
          <w:sz w:val="28"/>
          <w:lang w:val="ru-RU"/>
        </w:rPr>
        <w:t xml:space="preserve">письменная речь: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140 слов);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(объём высказывания – до 180 слов);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заполнять таблицу, кратко фиксируя содержание прочитанного/прослушанного текста или дополняя информацию в таблице, письменно представлять результаты выполненной проектной работы (объём – до 180 слов).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выразительно читать вслух небольшие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3) владеть орфографическими навыками: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4) владеть пунктуационными навыками: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использовать запятую при перечислении, обращении и при выделении вводных слов;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апостроф, точку, вопросительный и восклицательный знаки;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1500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5) распознавать и употреблять в устной и письменной речи: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родственные слова, образованные с использованием аффиксации: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A928A5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A928A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A928A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2B59C6" w:rsidRDefault="000F2C0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gramEnd"/>
      <w:r>
        <w:rPr>
          <w:rFonts w:ascii="Times New Roman" w:hAnsi="Times New Roman"/>
          <w:color w:val="000000"/>
          <w:sz w:val="28"/>
        </w:rPr>
        <w:t xml:space="preserve"> существительные при помощи префиксов un-, in-/im-, il-/ir- и суффиксов -ance/-ence, -er/-or, -ing, -ist, -ity, -ment, -ness, -sion/-tion, -ship; </w:t>
      </w:r>
    </w:p>
    <w:p w:rsidR="002B59C6" w:rsidRDefault="000F2C0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прилагательные при помощи префиксов un-, in-/im-, il-/ir-, inter-, non-, post-, pre- и суффиксов -able/-ible, -al, -ed, -ese, -ful, -ian/ -an, -ical, -ing, -ish, -ive, -less, -ly, -ous, -y;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A928A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A928A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A928A5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A928A5">
        <w:rPr>
          <w:rFonts w:ascii="Times New Roman" w:hAnsi="Times New Roman"/>
          <w:color w:val="000000"/>
          <w:sz w:val="28"/>
          <w:lang w:val="ru-RU"/>
        </w:rPr>
        <w:t>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A928A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A928A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с использованием словосложения: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A928A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A928A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A928A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A928A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A928A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A928A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с использованием конверсии: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lastRenderedPageBreak/>
        <w:t>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A928A5">
        <w:rPr>
          <w:rFonts w:ascii="Times New Roman" w:hAnsi="Times New Roman"/>
          <w:color w:val="000000"/>
          <w:sz w:val="28"/>
          <w:lang w:val="ru-RU"/>
        </w:rPr>
        <w:t>);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A928A5">
        <w:rPr>
          <w:rFonts w:ascii="Times New Roman" w:hAnsi="Times New Roman"/>
          <w:color w:val="000000"/>
          <w:sz w:val="28"/>
          <w:lang w:val="ru-RU"/>
        </w:rPr>
        <w:t>);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</w:t>
      </w:r>
      <w:proofErr w:type="gramStart"/>
      <w:r w:rsidRPr="00A928A5">
        <w:rPr>
          <w:rFonts w:ascii="Times New Roman" w:hAnsi="Times New Roman"/>
          <w:color w:val="000000"/>
          <w:sz w:val="28"/>
          <w:lang w:val="ru-RU"/>
        </w:rPr>
        <w:t>речи</w:t>
      </w:r>
      <w:proofErr w:type="gramEnd"/>
      <w:r w:rsidRPr="00A928A5">
        <w:rPr>
          <w:rFonts w:ascii="Times New Roman" w:hAnsi="Times New Roman"/>
          <w:color w:val="000000"/>
          <w:sz w:val="28"/>
          <w:lang w:val="ru-RU"/>
        </w:rPr>
        <w:t xml:space="preserve">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A928A5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A928A5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A928A5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A928A5">
        <w:rPr>
          <w:rFonts w:ascii="Times New Roman" w:hAnsi="Times New Roman"/>
          <w:color w:val="000000"/>
          <w:sz w:val="28"/>
          <w:lang w:val="ru-RU"/>
        </w:rPr>
        <w:t>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A928A5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A928A5">
        <w:rPr>
          <w:rFonts w:ascii="Times New Roman" w:hAnsi="Times New Roman"/>
          <w:color w:val="000000"/>
          <w:sz w:val="28"/>
          <w:lang w:val="ru-RU"/>
        </w:rPr>
        <w:t>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A928A5">
        <w:rPr>
          <w:rFonts w:ascii="Times New Roman" w:hAnsi="Times New Roman"/>
          <w:color w:val="000000"/>
          <w:sz w:val="28"/>
          <w:lang w:val="ru-RU"/>
        </w:rPr>
        <w:t>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928A5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A928A5">
        <w:rPr>
          <w:rFonts w:ascii="Times New Roman" w:hAnsi="Times New Roman"/>
          <w:color w:val="000000"/>
          <w:sz w:val="28"/>
          <w:lang w:val="ru-RU"/>
        </w:rPr>
        <w:t>;</w:t>
      </w:r>
      <w:proofErr w:type="gramEnd"/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A928A5">
        <w:rPr>
          <w:rFonts w:ascii="Times New Roman" w:hAnsi="Times New Roman"/>
          <w:color w:val="000000"/>
          <w:sz w:val="28"/>
          <w:lang w:val="ru-RU"/>
        </w:rPr>
        <w:t>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A928A5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A928A5">
        <w:rPr>
          <w:rFonts w:ascii="Times New Roman" w:hAnsi="Times New Roman"/>
          <w:color w:val="000000"/>
          <w:sz w:val="28"/>
          <w:lang w:val="ru-RU"/>
        </w:rPr>
        <w:t>);</w:t>
      </w:r>
    </w:p>
    <w:p w:rsidR="002B59C6" w:rsidRDefault="000F2C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времени; </w:t>
      </w:r>
    </w:p>
    <w:p w:rsidR="002B59C6" w:rsidRDefault="000F2C0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предложения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с конструкциями as … as, not so … as, both … and …, either … or, neither … nor;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A928A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A928A5">
        <w:rPr>
          <w:rFonts w:ascii="Times New Roman" w:hAnsi="Times New Roman"/>
          <w:color w:val="000000"/>
          <w:sz w:val="28"/>
          <w:lang w:val="ru-RU"/>
        </w:rPr>
        <w:t>;</w:t>
      </w:r>
    </w:p>
    <w:p w:rsidR="002B59C6" w:rsidRDefault="000F2C0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c глаголами to stop, to remember, to forget (разница в значении to stop doing smth и to stop to do smth); </w:t>
      </w:r>
    </w:p>
    <w:p w:rsidR="002B59C6" w:rsidRDefault="000F2C0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It takes me … to do smth;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2B59C6" w:rsidRDefault="000F2C0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be/get used to smth, be/get used to doing smth; </w:t>
      </w:r>
    </w:p>
    <w:p w:rsidR="002B59C6" w:rsidRDefault="000F2C0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конструкций I’d rather, You’d better;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A928A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A928A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A928A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A928A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A928A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A928A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A928A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A928A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928A5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A928A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2B59C6" w:rsidRDefault="000F2C0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to be going to, формы Future Simple Tense и Present Continuous Tense для выражения будущего действия; </w:t>
      </w:r>
    </w:p>
    <w:p w:rsidR="002B59C6" w:rsidRDefault="000F2C0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модальные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глаголы и их эквиваленты (can/be able to, could, must/have to, may, might, should, shall, would, will, need); </w:t>
      </w:r>
    </w:p>
    <w:p w:rsidR="002B59C6" w:rsidRDefault="000F2C0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неличные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формы глагола – инфинитив, герундий, причастие (Participle I и Participle II), причастия в функции определения (Participle I – a playing child, Participle II – a written text);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</w:t>
      </w:r>
      <w:proofErr w:type="gramStart"/>
      <w:r w:rsidRPr="00A928A5">
        <w:rPr>
          <w:rFonts w:ascii="Times New Roman" w:hAnsi="Times New Roman"/>
          <w:color w:val="000000"/>
          <w:sz w:val="28"/>
          <w:lang w:val="ru-RU"/>
        </w:rPr>
        <w:t>образованных</w:t>
      </w:r>
      <w:proofErr w:type="gramEnd"/>
      <w:r w:rsidRPr="00A928A5">
        <w:rPr>
          <w:rFonts w:ascii="Times New Roman" w:hAnsi="Times New Roman"/>
          <w:color w:val="000000"/>
          <w:sz w:val="28"/>
          <w:lang w:val="ru-RU"/>
        </w:rPr>
        <w:t xml:space="preserve"> по правилу, и исключения;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порядок следования нескольких прилагательных (мнение – размер – возраст – цвет – происхождение); </w:t>
      </w:r>
    </w:p>
    <w:p w:rsidR="002B59C6" w:rsidRDefault="000F2C0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слова</w:t>
      </w:r>
      <w:proofErr w:type="gramEnd"/>
      <w:r>
        <w:rPr>
          <w:rFonts w:ascii="Times New Roman" w:hAnsi="Times New Roman"/>
          <w:color w:val="000000"/>
          <w:sz w:val="28"/>
        </w:rPr>
        <w:t>, выражающие количество (many/much, little/a little, few/a few, a lot of);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928A5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  <w:proofErr w:type="gramEnd"/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A928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A928A5">
        <w:rPr>
          <w:rFonts w:ascii="Times New Roman" w:hAnsi="Times New Roman"/>
          <w:color w:val="000000"/>
          <w:sz w:val="28"/>
          <w:lang w:val="ru-RU"/>
        </w:rPr>
        <w:t>, и другие);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предлоги, употребляемые с глаголами в страдательном залоге.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6) владеть социокультурными знаниями и умениями: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иметь базовые знания о социокультурном портрете и культурном наследии родной̆ страны и страны/стран изучаемого языка; представлять родную страну и её культуру на иностранном языке;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проявлять уважение к иной культуре, соблюдать нормы вежливости в межкультурном общении.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7) владеть компенсаторными умениями, позволяющими в случае сбоя коммуникации, а также в условиях дефицита языковых средств: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владеть метапредметными умениями, позволяющими совершенствовать учебную деятельность по овладению иностранным языком;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 xml:space="preserve">использовать иноязычные словари и справочники, в том числе информационно-справочные системы в электронной форме;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</w:r>
    </w:p>
    <w:p w:rsidR="002B59C6" w:rsidRPr="00A928A5" w:rsidRDefault="000F2C08">
      <w:pPr>
        <w:spacing w:after="0" w:line="264" w:lineRule="auto"/>
        <w:ind w:firstLine="600"/>
        <w:jc w:val="both"/>
        <w:rPr>
          <w:lang w:val="ru-RU"/>
        </w:rPr>
      </w:pPr>
      <w:r w:rsidRPr="00A928A5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ситуациях повседневной жизни и при работе в сети Интернет.</w:t>
      </w:r>
    </w:p>
    <w:p w:rsidR="002B59C6" w:rsidRPr="00A928A5" w:rsidRDefault="002B59C6">
      <w:pPr>
        <w:rPr>
          <w:lang w:val="ru-RU"/>
        </w:rPr>
        <w:sectPr w:rsidR="002B59C6" w:rsidRPr="00A928A5">
          <w:pgSz w:w="11906" w:h="16383"/>
          <w:pgMar w:top="1134" w:right="850" w:bottom="1134" w:left="1701" w:header="720" w:footer="720" w:gutter="0"/>
          <w:cols w:space="720"/>
        </w:sectPr>
      </w:pPr>
    </w:p>
    <w:p w:rsidR="002B59C6" w:rsidRDefault="000F2C08">
      <w:pPr>
        <w:spacing w:after="0"/>
        <w:ind w:left="120"/>
      </w:pPr>
      <w:bookmarkStart w:id="4" w:name="block-76645515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4"/>
        <w:gridCol w:w="4867"/>
        <w:gridCol w:w="1398"/>
        <w:gridCol w:w="1841"/>
        <w:gridCol w:w="1910"/>
        <w:gridCol w:w="2849"/>
      </w:tblGrid>
      <w:tr w:rsidR="002B59C6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B59C6" w:rsidRDefault="002B59C6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B59C6" w:rsidRDefault="002B59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B59C6" w:rsidRDefault="002B59C6">
            <w:pPr>
              <w:spacing w:after="0"/>
              <w:ind w:left="135"/>
            </w:pPr>
          </w:p>
        </w:tc>
      </w:tr>
      <w:tr w:rsidR="002B59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59C6" w:rsidRDefault="002B59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59C6" w:rsidRDefault="002B59C6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B59C6" w:rsidRDefault="002B59C6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B59C6" w:rsidRDefault="002B59C6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B59C6" w:rsidRDefault="002B59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59C6" w:rsidRDefault="002B59C6"/>
        </w:tc>
      </w:tr>
      <w:tr w:rsidR="002B59C6" w:rsidRPr="009C25E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2B59C6" w:rsidRPr="009C25E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2B59C6" w:rsidRPr="009C25E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2B59C6" w:rsidRPr="009C25E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</w:t>
            </w:r>
            <w:r>
              <w:rPr>
                <w:rFonts w:ascii="Times New Roman" w:hAnsi="Times New Roman"/>
                <w:color w:val="000000"/>
                <w:sz w:val="24"/>
              </w:rPr>
              <w:t>Выбор профессии. Альтернативы в продолжении образования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2B59C6" w:rsidRPr="009C25E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Место иностранного языка в повседневной жизни и профессиональной деятельности в современном мире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2B59C6" w:rsidRPr="009C25E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Ценностные ориентиры. Участие молодежи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Досуг молодежи: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увлечения и интересы. 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2B59C6" w:rsidRPr="009C25E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Роль спорта в современной жизни: виды спорта, экстремальный спорт, спортивные соревнования, Олимпийские игры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2B59C6" w:rsidRPr="009C25E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Туризм. Виды отдыха. Экотуризм.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2B59C6" w:rsidRPr="009C25E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человек. Природа. Проблемы экологии. Защита окружающей среды. Проживание в городской/сельской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2B59C6" w:rsidRPr="009C25E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прогресс: перспективы и последствия. Современные средства информации и коммуникации (пресса, телевидение, Интернет, социальные сети и т.д.). </w:t>
            </w: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2B59C6" w:rsidRPr="009C25E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  <w:proofErr w:type="gram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2B59C6" w:rsidRPr="009C25E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путешественники, спортсмены, актеры и т.д.</w:t>
            </w:r>
            <w:proofErr w:type="gram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2B59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B59C6" w:rsidRDefault="002B59C6"/>
        </w:tc>
      </w:tr>
    </w:tbl>
    <w:p w:rsidR="002B59C6" w:rsidRDefault="002B59C6">
      <w:pPr>
        <w:sectPr w:rsidR="002B59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B59C6" w:rsidRDefault="000F2C08">
      <w:pPr>
        <w:spacing w:after="0"/>
        <w:ind w:left="120"/>
      </w:pPr>
      <w:bookmarkStart w:id="5" w:name="block-76645516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13"/>
        <w:gridCol w:w="3752"/>
        <w:gridCol w:w="982"/>
        <w:gridCol w:w="1841"/>
        <w:gridCol w:w="1910"/>
        <w:gridCol w:w="1423"/>
        <w:gridCol w:w="3319"/>
      </w:tblGrid>
      <w:tr w:rsidR="002B59C6" w:rsidTr="006623EB">
        <w:trPr>
          <w:trHeight w:val="144"/>
          <w:tblCellSpacing w:w="20" w:type="nil"/>
        </w:trPr>
        <w:tc>
          <w:tcPr>
            <w:tcW w:w="7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B59C6" w:rsidRDefault="002B59C6">
            <w:pPr>
              <w:spacing w:after="0"/>
              <w:ind w:left="135"/>
            </w:pPr>
          </w:p>
        </w:tc>
        <w:tc>
          <w:tcPr>
            <w:tcW w:w="37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B59C6" w:rsidRDefault="002B59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B59C6" w:rsidRDefault="002B59C6">
            <w:pPr>
              <w:spacing w:after="0"/>
              <w:ind w:left="135"/>
            </w:pPr>
          </w:p>
        </w:tc>
        <w:tc>
          <w:tcPr>
            <w:tcW w:w="3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B59C6" w:rsidRDefault="002B59C6">
            <w:pPr>
              <w:spacing w:after="0"/>
              <w:ind w:left="135"/>
            </w:pPr>
          </w:p>
        </w:tc>
      </w:tr>
      <w:tr w:rsidR="002B59C6" w:rsidTr="006623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59C6" w:rsidRDefault="002B59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59C6" w:rsidRDefault="002B59C6"/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B59C6" w:rsidRDefault="002B59C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B59C6" w:rsidRDefault="002B59C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B59C6" w:rsidRDefault="002B59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59C6" w:rsidRDefault="002B59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59C6" w:rsidRDefault="002B59C6"/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Уклады в разных странах мира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Уклады в разных странах мира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566</w:t>
              </w:r>
            </w:hyperlink>
          </w:p>
        </w:tc>
      </w:tr>
      <w:tr w:rsidR="002B59C6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Межличностные отношения. Решение конфликтных ситуаций.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Семейные узы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</w:pPr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отношения.Мои друзья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отношения.Мои друзья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B59C6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традиции и обычаи в стране изучаемого языка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</w:pPr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истории. Историческая справка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B59C6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ценности. Отношения между поколениями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Default="00E0517C">
            <w:pPr>
              <w:spacing w:after="0"/>
              <w:ind w:left="135"/>
            </w:pPr>
            <w:hyperlink r:id="rId23">
              <w:r w:rsidR="000F2C08">
                <w:rPr>
                  <w:rFonts w:ascii="Times New Roman" w:hAnsi="Times New Roman"/>
                  <w:color w:val="0000FF"/>
                  <w:u w:val="single"/>
                </w:rPr>
                <w:t>https://m.edsoo.ru/e407a96c</w:t>
              </w:r>
            </w:hyperlink>
          </w:p>
        </w:tc>
      </w:tr>
      <w:tr w:rsidR="002B59C6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с членами семьи и знакомыми в художественной литературе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</w:pPr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Обязанности и права человека в обществе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Обязанности и права человека в обществе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 Взаимоуважение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/4408296</w:t>
              </w:r>
            </w:hyperlink>
          </w:p>
        </w:tc>
      </w:tr>
      <w:tr w:rsidR="002B59C6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семье. Распределение обязанностей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</w:pPr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Эмоции и чувства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2B59C6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Конфликтные ситуации: их предупреждение и решение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</w:pPr>
          </w:p>
        </w:tc>
      </w:tr>
      <w:tr w:rsidR="002B59C6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 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разрешение"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</w:pPr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 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разрешение"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</w:hyperlink>
          </w:p>
        </w:tc>
      </w:tr>
      <w:tr w:rsidR="002B59C6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человека/литературного персонажа. Черты характера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</w:pPr>
          </w:p>
        </w:tc>
      </w:tr>
      <w:tr w:rsidR="002B59C6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 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человека/литературного персонажа. Черты характера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13.10.2025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</w:pPr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Поведение человека в экстремальной ситуации.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по теме "Внешность и характеристика человека, литературного персонажа"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addc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</w:hyperlink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Отказ от вредных привычек. Здоровый образ жизни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Борьба со стрессом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</w:t>
              </w:r>
            </w:hyperlink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Полезные привычки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43830</w:t>
              </w:r>
            </w:hyperlink>
          </w:p>
        </w:tc>
      </w:tr>
      <w:tr w:rsidR="002B59C6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Забота о здоровье. Самочувствие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</w:pPr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Посещение врача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13771</w:t>
              </w:r>
            </w:hyperlink>
          </w:p>
        </w:tc>
      </w:tr>
      <w:tr w:rsidR="002B59C6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</w:pPr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Сбалансированное питание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/4,5487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+70</w:t>
              </w:r>
            </w:hyperlink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по теме "Здоровый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Отказ от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вредных привычек"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2B59C6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со серстниками. Проблема буллинга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</w:pPr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жизнь. Взаимоотношения в школе с преподавателями и друзьями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0176</w:t>
              </w:r>
            </w:hyperlink>
          </w:p>
        </w:tc>
      </w:tr>
      <w:tr w:rsidR="002B59C6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школьных конфликтов. Проблемы и решения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</w:pPr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Выбор профессии. Цели и мечты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ccbf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Альтернативы в продолжени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образования. Последний год в школе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Высшая школа. Университет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профессии. Зов сердца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687</w:t>
              </w:r>
            </w:hyperlink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выпускным экзаменам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fdce</w:t>
              </w:r>
            </w:hyperlink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"Школьное образование, школьная жизнь. Переписка с зарубежными сверстниками. Взаимоотношения в школе. Проблемы и решения. Подготовка к выпускным 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экзаменам. Выбор профессии. Альтернативы в продолжени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образования"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образования"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Важность изучения иностранного языка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697</w:t>
              </w:r>
            </w:hyperlink>
          </w:p>
        </w:tc>
      </w:tr>
      <w:tr w:rsidR="002B59C6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Важность изучения иностранного языка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</w:pPr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Корни иностранных языков. Международный язык общения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9311</w:t>
              </w:r>
            </w:hyperlink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коммуникации. История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701</w:t>
              </w:r>
            </w:hyperlink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Изучение иностранного языка для работы и дальнейшего обучения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"Место иностранного языка в повседневной жизни и профессиональной деятельности в современном мире"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Молодежь в обществе. Заработок для подростков. Выбор профессии в современном обществе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Взаимоотношения. Дружба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Молодежные ценности. Ориентиры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62261</w:t>
              </w:r>
            </w:hyperlink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Цель и путь в жизни каждого молодого человека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ccbb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59C6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молодежи в жизни общества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</w:pPr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"Молодежь в современном обществе. Ценностные ориентиры. Участие молодежи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Досуг молодежи: увлечения и интересы. Любовь и дружба"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Экстремальные виды спорта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faeb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5201</w:t>
              </w:r>
            </w:hyperlink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соревнования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/16990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</w:hyperlink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Олимпийские игры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Спорт в жизни каждого человека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"Роль спорта в современной жизни: 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виды спорта, экстремальный спорт, спортивные соревнования, Олимпийские игры"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5643207</w:t>
              </w:r>
            </w:hyperlink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зарубежным странам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Путешествия. Виды транстпорта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поездки. Регистрация. Организационные моменты путешествия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Путешествие. Любимое место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культуры и поведения в другой стране при путешествии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Экотуризм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"Туризм. Виды отдыха. Экотуризм. Путешествия по России и зарубежным странам"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/76261698</w:t>
              </w:r>
            </w:hyperlink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"Туризм. Виды отдыха. Экотуризм. Путешествия по России и зарубежным странам"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</w:t>
              </w:r>
            </w:hyperlink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Проживание в городской и сльской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Преимущества и недостатки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Утилизация мусора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</w:hyperlink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Проблемы и решения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 в городе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Загрязнение воды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736398</w:t>
              </w:r>
            </w:hyperlink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Сохранение флоры и фауны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cdd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жизни в городе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городе. Достоинства и недостатки.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cfed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566</w:t>
              </w:r>
            </w:hyperlink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городе. Достоинства и недостатки.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сельской местности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Инфраструктура города. Возможности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90355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Инфраструктура города. Возможности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acb</w:t>
              </w:r>
            </w:hyperlink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Вырубка леса и загрязнение воздуха.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человек. Другие формы жизни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Загрязнение океана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заповедники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944</w:t>
              </w:r>
            </w:hyperlink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"Вселенная и человек. Природа. Проблемы экологии. Защита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>Проживание в городской/сельской местности"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566</w:t>
              </w:r>
            </w:hyperlink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"Вселенная и человек. Природа. Проблемы экологии. Защита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>Проживание в городской/сельской местности"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гаджеты. Проблемы и последствия для молодежи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прогресс. Онлайн возможности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сети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контроль по теме "Технический прогресс: перспективы и последствия. Современные средства информации и коммуникации 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(пресса, телевидение, Интернет, социальные сети и т.д.). </w:t>
            </w: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Интернет-безопасность"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родной страны. Крупные города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B59C6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страны изучаемого языка. Страна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истории.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</w:pPr>
          </w:p>
        </w:tc>
      </w:tr>
      <w:tr w:rsidR="002B59C6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обычаи жизни в стране изучаемого языка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</w:pPr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родной страны Дворцы и усадьбы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cbd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</w:hyperlink>
          </w:p>
        </w:tc>
      </w:tr>
      <w:tr w:rsidR="002B59C6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Национальные традиции и особенности родной страны.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Развитие космоса.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</w:pPr>
          </w:p>
        </w:tc>
      </w:tr>
      <w:tr w:rsidR="002B59C6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 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истории"</w:t>
            </w:r>
            <w:proofErr w:type="gramEnd"/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</w:pPr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личности страны 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Писатели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15.05.2026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Выдающиеся медицинские работники.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ddb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</w:hyperlink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Певец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59C6" w:rsidRPr="009C25E1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личности заруб стран. Спортсмен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28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B59C6" w:rsidTr="006623EB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76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Писатели-классики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B59C6" w:rsidRDefault="002B59C6">
            <w:pPr>
              <w:spacing w:after="0"/>
              <w:ind w:left="135"/>
            </w:pPr>
          </w:p>
        </w:tc>
      </w:tr>
      <w:tr w:rsidR="002B59C6" w:rsidTr="006623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59C6" w:rsidRDefault="002B59C6"/>
        </w:tc>
      </w:tr>
    </w:tbl>
    <w:p w:rsidR="002B59C6" w:rsidRDefault="002B59C6">
      <w:pPr>
        <w:sectPr w:rsidR="002B59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B59C6" w:rsidRDefault="002B59C6">
      <w:pPr>
        <w:sectPr w:rsidR="002B59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B59C6" w:rsidRPr="00A928A5" w:rsidRDefault="000F2C08">
      <w:pPr>
        <w:spacing w:before="199" w:after="199"/>
        <w:ind w:left="120"/>
        <w:rPr>
          <w:lang w:val="ru-RU"/>
        </w:rPr>
      </w:pPr>
      <w:bookmarkStart w:id="6" w:name="block-76645518"/>
      <w:bookmarkEnd w:id="5"/>
      <w:r w:rsidRPr="00A928A5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2B59C6" w:rsidRPr="00A928A5" w:rsidRDefault="002B59C6">
      <w:pPr>
        <w:spacing w:before="199" w:after="199"/>
        <w:ind w:left="120"/>
        <w:rPr>
          <w:lang w:val="ru-RU"/>
        </w:rPr>
      </w:pPr>
    </w:p>
    <w:p w:rsidR="002B59C6" w:rsidRDefault="000F2C0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76"/>
        <w:gridCol w:w="7443"/>
      </w:tblGrid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243"/>
              <w:rPr>
                <w:lang w:val="ru-RU"/>
              </w:rPr>
            </w:pPr>
            <w:r w:rsidRPr="00A928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2B59C6">
            <w:pPr>
              <w:spacing w:after="0"/>
              <w:ind w:left="336"/>
              <w:rPr>
                <w:lang w:val="ru-RU"/>
              </w:rPr>
            </w:pP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Предметные результаты по учебному предмету «Иностранный (английский) язык (базовый уровень)»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пороговом уровне в совокупности её составляющих – речевой, языковой, социокультурной, компенсаторной, метапредметной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Коммуникативные умения</w:t>
            </w:r>
          </w:p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основными видами речевой деятельности</w:t>
            </w:r>
          </w:p>
        </w:tc>
      </w:tr>
      <w:tr w:rsidR="002B59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A928A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Вести разные виды диалога (диалог этикетного характера, диалог – побуждение к действию, диалог-расспрос, диалог – 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 (или) зрительными опорами с соблюдением норм речевого этикета, принятых в стране (странах) изучаемого языка (8 реплик со стороны каждого собеседника)</w:t>
            </w:r>
            <w:proofErr w:type="gramEnd"/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связные монологические высказывания (описание (характеристика), повествование (сообщение), рассуждение) с изложением своего мнения и краткой аргументацией с вербальными и (или) зрительными опорами или без опор в рамках отобранного тематического содержания речи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Излагать основное содержание прочитанного (прослушанного) текста с выражением своего отношения (объём монологического высказывания – до 14 фраз)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 излагать результаты выполненной проектной работы 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(объём – до 14 фраз)</w:t>
            </w:r>
          </w:p>
        </w:tc>
      </w:tr>
      <w:tr w:rsidR="002B59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(нужной, интересующей, запрашиваемой) информации (время звучания текста (текстов) для аудирования – до 2,5 минут)</w:t>
            </w:r>
          </w:p>
        </w:tc>
      </w:tr>
      <w:tr w:rsidR="002B59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 (интересующей, запрашиваемой) информации, с полным 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ониманием прочитанного (объём текста (текстов) для чтения – 500-700 слов); читать про себя и устанавливать причинно-следственную взаимосвязь изложенных в тексте фактов и событий; читать про себя несплошные тексты (таблицы, диаграммы, графики и другие) и понимать представленную в них информацию</w:t>
            </w:r>
          </w:p>
        </w:tc>
      </w:tr>
      <w:tr w:rsidR="002B59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Заполнять анкеты и формуляры, сообщая о себе основные сведения, в соответствии с нормами, принятыми в стране (странах) изучаемого языка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Писать электронное сообщение личного характера, соблюдая речевой этикет, принятый в стране (странах) изучаемого языка (объём сообщения – до 130 слов)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письменные высказывания на основе плана, иллюстрации, таблицы, диаграммы и (или) прочитанного (прослушанного) текста с использованием образца (объём высказывания – до 150 слов)</w:t>
            </w:r>
            <w:proofErr w:type="gramEnd"/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Заполнять таблицу, кратко фиксируя содержание прочитанного (прослушанного) текста или дополняя информацию в таблице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 представлять результаты выполненной проектной работы (объём – до 150 слов)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Писать резюме (</w:t>
            </w:r>
            <w:r>
              <w:rPr>
                <w:rFonts w:ascii="Times New Roman" w:hAnsi="Times New Roman"/>
                <w:color w:val="000000"/>
                <w:sz w:val="24"/>
              </w:rPr>
              <w:t>CV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) с сообщением основных сведений о себе в соответствии с нормами, принятыми в стране (странах) изучаемого языка</w:t>
            </w:r>
          </w:p>
        </w:tc>
      </w:tr>
      <w:tr w:rsidR="002B59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2B59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 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</w:t>
            </w:r>
          </w:p>
        </w:tc>
      </w:tr>
      <w:tr w:rsidR="002B59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орфографическими навыками: правильно писать изученные слова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</w:t>
            </w:r>
          </w:p>
        </w:tc>
      </w:tr>
      <w:tr w:rsidR="002B59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глаголы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 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суффиксов 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ise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ize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 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суффиксов 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ance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ence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er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ist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ity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ment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ness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sion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tion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ship</w:t>
            </w:r>
          </w:p>
        </w:tc>
      </w:tr>
      <w:tr w:rsidR="002B59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прилагательные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inter-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 xml:space="preserve">non-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и суффиксов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-able/-ible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-ese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-ian/-an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-ish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-y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наречия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суффикса 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ly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числительные при помощи суффиксов 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teen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Распознавать и употреблять в устной и письменной речи родственные слова, образованные с использованием словосложения: сложные существительные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football</w:t>
            </w:r>
            <w:r w:rsidRPr="00A928A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); сложные существительные путём соединения основы прилагательного с основой существительного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bluebell</w:t>
            </w:r>
            <w:r w:rsidRPr="00A928A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); сложные существительные путём соединения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father</w:t>
            </w:r>
            <w:r w:rsidRPr="00A928A5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</w:t>
            </w:r>
            <w:r w:rsidRPr="00A928A5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law</w:t>
            </w:r>
            <w:r w:rsidRPr="00A928A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)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словосложения: сложные прилагательные путём соединения основы прилагательного (числительного) с основой существительного с добавлением суффикса 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eyed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legged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сложные прилагательные путём соединения наречия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behaved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сложные прилагательные путём соединения основы прилагательного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looking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  <w:proofErr w:type="gramEnd"/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конверсии: образование имён существительных от неопределённых форм 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глаголов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); имён существительных от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people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); глаголов от имён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); глаголов от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2.3.10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имена прилагательные на 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excited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exciting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речи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различные средства связи для обеспечения целостности и логичности устного (письменного) высказывания</w:t>
            </w:r>
          </w:p>
        </w:tc>
      </w:tr>
      <w:tr w:rsidR="002B59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2.4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Знать и понимать особенности структуры простых и сложных предложений и различных коммуникативных типов предложений английского языка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предложения с несколькими обстоятельствами, следующими в определённом порядке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предложения с 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начальным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предложения с 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начальным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предложения с глагольными конструкциями, содержащими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seem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feel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предложения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сложным дополнением – </w:t>
            </w:r>
            <w:r>
              <w:rPr>
                <w:rFonts w:ascii="Times New Roman" w:hAnsi="Times New Roman"/>
                <w:color w:val="000000"/>
                <w:sz w:val="24"/>
              </w:rPr>
              <w:t>Complex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Object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сложноподчинённые предложения с союзами и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because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if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сложноподчинённые предложения с определительными придаточными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  <w:proofErr w:type="gramEnd"/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сложноподчинённые предложения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whoever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whatever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whenever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условные предложения с глаголами в </w:t>
            </w:r>
            <w:r w:rsidRPr="00A928A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изъявительном наклонении (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Conditional</w:t>
            </w:r>
            <w:r w:rsidRPr="00A928A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0,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Conditional</w:t>
            </w:r>
            <w:r w:rsidRPr="00A928A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</w:t>
            </w:r>
            <w:r w:rsidRPr="00A928A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) 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и с глаголами в сослагательном наклонении (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B59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все типы вопросительных предложений (общий, специальный, альтернативный, разделительный вопросы в Present/Past/Future Simple Tense, Present/Past Continuous Tense, Present/ Past Perfect Tense, Present Perfect Continuous Tense)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модальные глаголы в косвенной речи в настоящем и прошедшем времени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…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nor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wish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конструкции с глаголами на 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love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hate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doing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конструкции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remember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forget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doing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B59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 takes me… to do smth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+ инфинитив глагола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get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get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doing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rather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выражающие предпочтение, а также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rather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better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подлежащее, выраженное собирательным существительным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police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), и его согласование со сказуемым</w:t>
            </w:r>
          </w:p>
        </w:tc>
      </w:tr>
      <w:tr w:rsidR="002B59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глаголы (правильные и неправильные) в видовременных формах действительного залога в изъявительном наклонении (Present/Past/ Future Simple Tense, Present/Past/Future Continuous Tense, Present/Past Perfect Tense, Present Perfect Continuous Tense, Future-in-the-Past Tense) и наиболее употребительных формах страдательного залога (Present/Past Simple Passive, Present Perfect Passive)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going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формы </w:t>
            </w:r>
            <w:r>
              <w:rPr>
                <w:rFonts w:ascii="Times New Roman" w:hAnsi="Times New Roman"/>
                <w:color w:val="000000"/>
                <w:sz w:val="24"/>
              </w:rPr>
              <w:t>Future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Continuous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выражения будущего действия</w:t>
            </w:r>
          </w:p>
        </w:tc>
      </w:tr>
      <w:tr w:rsidR="002B59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модальные глаголы и их эквиваленты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can/be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2B59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2.4.27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неличные формы глагола – инфинитив, герундий, причастие (Participle I и Participle II), причастия в функции определения (Participle 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playing child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Participle II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written text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определённый, неопределённый и нулевой артикли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имена существительные во множественном числе, образованные по правилу и исключения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неисчисляемые имена существительные, имеющие форму только множественного числа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притяжательный падеж имён существительных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имена прилагательные и наречия в положительной, сравнительной и превосходной степенях, образованные по правилу и исключения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порядок следования нескольких прилагательных (мнение – размер – возраст – цвет – происхождение)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слова, выражающие количество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many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much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lot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of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</w:t>
            </w:r>
            <w:proofErr w:type="gramEnd"/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2.4.36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неопределённые местоимения и их производные, 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none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производные последнего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nobody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nothing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другие)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количественные и порядковые числительные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предлоги места, времени, направления; предлоги, употребляемые с глаголами в страдательном залоге</w:t>
            </w:r>
          </w:p>
        </w:tc>
      </w:tr>
      <w:tr w:rsidR="002B59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Знать (понимать)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Знать (понимать) и использовать в устной и письменной речи наиболее употребительную тематическую фоновую лексику страны (стран) изучаемого языка (государственное устройство, система образования, страницы истории, основные праздники, этикетные особенности общения и другие)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Иметь базовые знания о социокультурном портрете и культурном наследии родной страны и страны (стран) изучаемого языка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родную страну и её культуру на иностранном языке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иной культуре, соблюдать нормы вежливости в межкультурном общении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Компенсаторные умения</w:t>
            </w:r>
          </w:p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описание (перифраз, толкование) при чтении и аудировании – языковую и контекстуальную догадку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иноязычные словари и справочники, в том числе информационно-справочные системы в электронной форме 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</w:t>
            </w:r>
          </w:p>
        </w:tc>
      </w:tr>
    </w:tbl>
    <w:p w:rsidR="002B59C6" w:rsidRPr="00A928A5" w:rsidRDefault="002B59C6">
      <w:pPr>
        <w:spacing w:after="0"/>
        <w:ind w:left="120"/>
        <w:rPr>
          <w:lang w:val="ru-RU"/>
        </w:rPr>
      </w:pPr>
    </w:p>
    <w:p w:rsidR="002B59C6" w:rsidRDefault="000F2C0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2B59C6" w:rsidRDefault="002B59C6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21"/>
        <w:gridCol w:w="7642"/>
      </w:tblGrid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/>
              <w:ind w:left="135"/>
              <w:rPr>
                <w:lang w:val="ru-RU"/>
              </w:rPr>
            </w:pPr>
            <w:r w:rsidRPr="00A928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2B59C6">
            <w:pPr>
              <w:spacing w:after="0"/>
              <w:ind w:left="228"/>
              <w:rPr>
                <w:lang w:val="ru-RU"/>
              </w:rPr>
            </w:pP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###Предметные результаты по учебному предмету «Иностранный (английский) язык (базовый уровень)»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пороговом уровне в совокупности её составляющих – речевой, языковой, социокультурной, компенсаторной, метапредметной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###Коммуникативные умения</w:t>
            </w:r>
          </w:p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###В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ладеть основными видами речевой деятельности </w:t>
            </w:r>
          </w:p>
        </w:tc>
      </w:tr>
      <w:tr w:rsidR="002B59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###Вести разные виды диалога (диалог этикетного характера, диалог – побуждение к действию, диалог-расспрос, диалог – 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 (или) зрительными опорами с соблюдением норм речевого этикета, принятых в стране (странах) изучаемого языка (до 9 реплик со стороны каждого собеседника)</w:t>
            </w:r>
            <w:proofErr w:type="gramEnd"/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###С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оздавать устные связные монологические высказывания (описание (характеристика), повествование (сообщение), рассуждение) с изложением своего мнения и краткой аргументацией с вербальными и (или) зрительными опорами или без опор в рамках отобранного тематического содержания речи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###И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злагать основное содержание прочитанного (прослушанного) текста с выражением своего отношения (объём 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монологического высказывания – 14-15 фраз)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###У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стно излагать результаты выполненной проектной работы (объём – 14-15 фраз)</w:t>
            </w:r>
          </w:p>
        </w:tc>
      </w:tr>
      <w:tr w:rsidR="002B59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###В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 (интересующей, запрашиваемой) информации (время звучания текста (текстов) для аудирования – до 2,5 минут)</w:t>
            </w:r>
          </w:p>
        </w:tc>
      </w:tr>
      <w:tr w:rsidR="002B59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###Ч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 (интересующей, запрашиваемой) информации, с полным пониманием прочитанного (объём текста (текстов) для чтения – до 600-800 слов); читать про себя и устанавливать причинно-следственную взаимосвязь изложенных в тексте фактов и событий; читать про себя несплошные тексты (таблицы, диаграммы, графики) и понимать представленную в них информацию</w:t>
            </w:r>
          </w:p>
        </w:tc>
      </w:tr>
      <w:tr w:rsidR="002B59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A928A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З</w:t>
            </w:r>
            <w:proofErr w:type="gramEnd"/>
            <w:r w:rsidRPr="00A928A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аполнять анкеты и формуляры, сообщая о себе основные сведения, в соответствии с нормами, принятыми в стране (странах) изучаемого языка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###П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исать электронное сообщение личного характера, соблюдая речевой этикет, принятый в стране (странах) изучаемого языка (объём сообщения – до 140 слов)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###С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оздавать письменные высказывания на основе плана, иллюстрации, таблицы, диаграммы и (или) прочитанного (прослушанного) текста с использованием образца (объём высказывания – до 180 слов)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###З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аполнять таблицу, кратко фиксируя содержание прочитанного (прослушанного) текста или дополняя информацию в 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таблице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###П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исьменно представлять результаты выполненной проектной работы (объём – до 180 слов)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###П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исать резюме (</w:t>
            </w:r>
            <w:r>
              <w:rPr>
                <w:rFonts w:ascii="Times New Roman" w:hAnsi="Times New Roman"/>
                <w:color w:val="000000"/>
                <w:sz w:val="24"/>
              </w:rPr>
              <w:t>CV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) с сообщением основных сведений о себе в соответствии с нормами, принятыми в стране (странах) изучаемого языка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###Языковые знания и навыки</w:t>
            </w:r>
          </w:p>
        </w:tc>
      </w:tr>
      <w:tr w:rsidR="002B59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 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###Выразительно читать вслух небольшие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</w:t>
            </w:r>
          </w:p>
        </w:tc>
      </w:tr>
      <w:tr w:rsidR="002B59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###В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ладеть орфографическими навыками: правильно писать изученные слова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###В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ладеть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</w:t>
            </w:r>
          </w:p>
        </w:tc>
      </w:tr>
      <w:tr w:rsidR="002B59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A928A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</w:t>
            </w:r>
            <w:proofErr w:type="gramEnd"/>
            <w:r w:rsidRPr="00A928A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аспознавать в звучащем и письменном тексте 1500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аспознавать и употреблять в устной и письменной речи родственные слова, образованные с использованием аффиксации: глаголы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 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суффиксов 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ise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ize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en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аспознавать и употреблять в устной и письменной речи родственные слова, образованные с использованием аффиксации: имена существительные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il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ir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суффиксов 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ance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ence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er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ist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ity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ment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ness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sion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tion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ship</w:t>
            </w:r>
          </w:p>
        </w:tc>
      </w:tr>
      <w:tr w:rsidR="002B59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и употреблять в устной и письменной речи родственные слова, образованные с использованием аффиксации: имена прилагательные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-able/-ible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-ese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-ian/-an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-y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аспознавать и употреблять в устной и письменной речи родственные слова, образованные с использованием аффиксации: наречия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il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ir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суффикса 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ly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аспознавать и употреблять в устной и письменной речи родственные слова, образованные с использованием аффиксации: числительные при помощи суффиксов 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teen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аспознавать и употреблять в устной и письменной речи родственные слова, образованные с использованием словосложения: сложные существительные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football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); сложные существительные путём соединения основы прилагательного с основой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bluebell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); сложные существительные путём соединения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father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law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аспознавать и употреблять в устной и письменной речи родственные слова, образованные с использованием словосложения: сложные прилагательные путём соединения основы прилагательного (числительного) с основой существительного с добавлением суффикса 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eyed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legged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сложные прилагательные путём соединения наречия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behaved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сложные прилагательные путём соединения основы прилагательного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looking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аспознавать и употреблять в устной и письменной речи родственные слова, образованные с использованием конверсии: образование имён существительных от неопределённых форм глаголов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); имён существительных от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people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); глаголов от имён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); глаголов от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2.3.10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аспознавать и употреблять в устной и письменной речи имена прилагательные на 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excited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exciting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аспознавать и употреблять в устной и письменной речи различные средства связи для обеспечения целостности и логичности устного (письменного) высказывания</w:t>
            </w:r>
          </w:p>
        </w:tc>
      </w:tr>
      <w:tr w:rsidR="002B59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2.4 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###З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нать и понимать особенности структуры простых и сложных предложений и различных коммуникативных типов предложений английского языка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аспознавать в звучащем и письменном тексте и употреблять в устной и письменной речи предложения с несколькими обстоятельствами, следующими в определённом порядке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аспознавать в звучащем и письменном тексте и употреблять в устной и письменной речи 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аспознавать в звучащем и письменном тексте и употреблять в устной и письменной речи 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аспознавать в звучащем и письменном тексте и употреблять в устной и письменной речи предложения с глагольными конструкциями, содержащими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seem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feel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аспознавать в звучащем и письменном тексте и употреблять в устной и письменной речи 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сложным дополнением – </w:t>
            </w:r>
            <w:r>
              <w:rPr>
                <w:rFonts w:ascii="Times New Roman" w:hAnsi="Times New Roman"/>
                <w:color w:val="000000"/>
                <w:sz w:val="24"/>
              </w:rPr>
              <w:t>Complex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Subject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аспознавать в звучащем и письменном тексте и употреблять в устной и письменной речи 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сложным дополнением – </w:t>
            </w:r>
            <w:r>
              <w:rPr>
                <w:rFonts w:ascii="Times New Roman" w:hAnsi="Times New Roman"/>
                <w:color w:val="000000"/>
                <w:sz w:val="24"/>
              </w:rPr>
              <w:t>Complex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Object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аспознавать в звучащем и письменном тексте и употреблять в устной и письменной речи 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аспознавать в звучащем и письменном тексте и употреблять в устной и письменной речи сложноподчинённые предложения с союзами и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because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if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аспознавать в звучащем и письменном тексте и употреблять в устной и письменной речи сложноподчинённые предложения с определительными придаточными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аспознавать в звучащем и письменном тексте и употреблять в устной и письменной речи сложноподчинённые предложения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whoever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whatever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whenever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аспознавать в звучащем и письменном тексте и употреблять в устной и письменной речи условные предложения с глаголами в </w:t>
            </w:r>
            <w:r w:rsidRPr="00A928A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изъявительном наклонении (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Conditional</w:t>
            </w:r>
            <w:r w:rsidRPr="00A928A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0,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Conditional</w:t>
            </w:r>
            <w:r w:rsidRPr="00A928A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</w:t>
            </w:r>
            <w:r w:rsidRPr="00A928A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) 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и с глаголами в сослагательном наклонении (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B59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все типы вопросительных предложений (общий, специальный, альтернативный, разделительный вопросы в Present/Past/Future Simple Tense, Present/Past Continuous Tense, Present/ Past Perfect Tense, Present Perfect Continuous Tense)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аспознавать в звучащем и письменном тексте и употреблять в устной и письменной речи 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аспознавать в звучащем и письменном тексте и употреблять в устной и письменной речи модальные глаголы в 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косвенной речи в настоящем и прошедшем времени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аспознавать в звучащем и письменном тексте и употреблять в устной и письменной речи 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…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nor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аспознавать в звучащем и письменном тексте и употреблять в устной и письменной речи 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wish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аспознавать в звучащем и письменном тексте и употреблять в устной и письменной речи конструкции с глаголами на 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love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hate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doing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аспознавать в звучащем и письменном тексте и употреблять в устной и письменной речи конструкции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remember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forget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doing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B59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both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 takes me… to do smth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+ инфинитив глагола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аспознавать в звучащем и письменном тексте и употреблять в устной и письменной речи конструкции </w:t>
            </w:r>
            <w:r>
              <w:rPr>
                <w:rFonts w:ascii="Times New Roman" w:hAnsi="Times New Roman"/>
                <w:color w:val="000000"/>
                <w:sz w:val="24"/>
              </w:rPr>
              <w:t>be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get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used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to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smth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be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get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used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to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doing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smth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аспознавать в звучащем и письменном тексте и употреблять в устной и письменной речи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rather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выражающие предпочтение, а также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rather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better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аспознавать в звучащем и письменном тексте и употреблять в устной и письменной речи подлежащее, выраженное собирательным существительным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police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), и его согласование со сказуемым</w:t>
            </w:r>
          </w:p>
        </w:tc>
      </w:tr>
      <w:tr w:rsidR="002B59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глаголы (правильные и неправильные) в видовременных формах действительного залога в изъявительном наклонении (Present/Past/ Future Simple Tense,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Present/Past/Future Continuous Tense, Present/Past Perfect Tense, Present Perfect Continuous Tense, Future-in-the-Past Tense) и наиболее употребительных формах страдательного залога (Present/Past Simple Passive, Present Perfect Passive)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2.4.26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going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формы </w:t>
            </w:r>
            <w:r>
              <w:rPr>
                <w:rFonts w:ascii="Times New Roman" w:hAnsi="Times New Roman"/>
                <w:color w:val="000000"/>
                <w:sz w:val="24"/>
              </w:rPr>
              <w:t>Future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Continuous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выражения будущего действия</w:t>
            </w:r>
          </w:p>
        </w:tc>
      </w:tr>
      <w:tr w:rsidR="002B59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модальные глаголы и их эквиваленты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can/be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2B59C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и употреблять в устной и письменной речи неличные формы глагола – инфинитив, герундий, причастие (Participle I и Participle II), причастия в функции определения (Participle 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playing child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Participle II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written text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A928A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</w:t>
            </w:r>
            <w:proofErr w:type="gramEnd"/>
            <w:r w:rsidRPr="00A928A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аспознавать в звучащем и письменном тексте и употреблять в устной и письменной речи определённый, неопределённый и нулевой артикли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2.4.30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аспознавать в звучащем и письменном тексте и употреблять в устной и письменной речи имена существительные во множественном числе, образованные по правилу и исключения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аспознавать в звучащем и письменном тексте и употреблять в устной и письменной речи неисчисляемые имена существительные, имеющие форму только множественного числа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аспознавать в звучащем и письменном тексте и употреблять в устной и письменной речи притяжательный падеж имён существительных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аспознавать в звучащем и письменном тексте и употреблять в устной и письменной речи имена прилагательные и наречия в положительной, сравнительной и превосходной степенях, образованные по правилу и исключения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аспознавать в звучащем и письменном тексте и употреблять в устной и письменной речи порядок следования нескольких прилагательных (мнение – размер – возраст – цвет – 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происхождение)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2.4.35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аспознавать в звучащем и письменном тексте и употреблять в устной и письменной речи слова, выражающие количество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many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much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lot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of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аспознавать в звучащем и письменном тексте и употреблять в устной и письменной речи 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аспознавать в звучащем и письменном тексте и употреблять в устной и письменной речи неопределённые местоимения и их производные, 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none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производные последнего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nobody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nothing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другие)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аспознавать в звучащем и письменном тексте и употреблять в устной и письменной речи количественные и порядковые числительные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###Р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аспознавать в звучащем и письменном тексте и употреблять в устной и письменной речи предлоги места, времени, направления; предлоги, употребляемые с глаголами в страдательном залоге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###Социокультурные знания и умения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###З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нать (понимать)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###З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нать (понимать) и использовать в устной и письменной речи наиболее употребительную тематическую фоновую лексику страны (стран) изучаемого языка (государственное устройство, система образования, страницы истории, основные праздники, этикетные особенности общения и другие)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###И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меть базовые знания о социокультурном портрете и культурном наследии родной страны и страны (стран) изучаемого языка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###П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редставлять родную страну и её культуру на иностранном языке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###П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роявлять уважение к иной культуре, соблюдать нормы вежливости в межкультурном общении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###Компенсаторные умения</w:t>
            </w:r>
          </w:p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###В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ладеть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описание (перифраз, толкование), при чтении и аудировании – языковую и контекстуальную догадку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###И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спользовать иноязычные словари и справочники, в том числе информационно-справочные системы в электронной форме </w:t>
            </w:r>
          </w:p>
        </w:tc>
      </w:tr>
      <w:tr w:rsidR="002B59C6" w:rsidRPr="009C25E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###У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</w:t>
            </w:r>
          </w:p>
        </w:tc>
      </w:tr>
    </w:tbl>
    <w:p w:rsidR="002B59C6" w:rsidRPr="00A928A5" w:rsidRDefault="002B59C6">
      <w:pPr>
        <w:rPr>
          <w:lang w:val="ru-RU"/>
        </w:rPr>
        <w:sectPr w:rsidR="002B59C6" w:rsidRPr="00A928A5">
          <w:pgSz w:w="11906" w:h="16383"/>
          <w:pgMar w:top="1134" w:right="850" w:bottom="1134" w:left="1701" w:header="720" w:footer="720" w:gutter="0"/>
          <w:cols w:space="720"/>
        </w:sectPr>
      </w:pPr>
    </w:p>
    <w:p w:rsidR="002B59C6" w:rsidRDefault="000F2C08">
      <w:pPr>
        <w:spacing w:before="199" w:after="199"/>
        <w:ind w:left="120"/>
      </w:pPr>
      <w:bookmarkStart w:id="7" w:name="block-76645517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2B59C6" w:rsidRDefault="002B59C6">
      <w:pPr>
        <w:spacing w:before="199" w:after="199"/>
        <w:ind w:left="120"/>
      </w:pPr>
    </w:p>
    <w:p w:rsidR="002B59C6" w:rsidRDefault="000F2C0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p w:rsidR="002B59C6" w:rsidRDefault="002B59C6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24"/>
        <w:gridCol w:w="8095"/>
      </w:tblGrid>
      <w:tr w:rsidR="002B59C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Коммуникативные умения</w:t>
            </w:r>
          </w:p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 </w:t>
            </w:r>
          </w:p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Конфликтные ситуации, их предупреждение и разрешение. Внешность и характеристика человека, литературного персонажа. Здоровый образ жизни и забота о здоровье: режим труда и отдыха, спорт, сбалансированное питание, посещение врача. Отказ от вредных привычек. 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для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обучающегося). Роль иностранного языка в планах на будущее. Молодёжь в современном обществе. 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Досуг молодёжи: чтение, кино, театр, музыка, музеи, сеть Интернет, компьютерные игры.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Любовь и дружба. Покупки: одежда, обувь и продукты питания. Карманные деньги. Молодёжная мода. Туризм. Виды отдыха. Путешествия по России и зарубежным странам. Проблемы экологии. Защита окружающей среды. Стихийные бедствия. Условия проживания в городской (сельской) местности. Технический прогресс: перспективы и последствия. Современные средства связи (мобильные телефоны, смартфоны, планшеты, компьютеры). 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 (стран) изучаемого языка, их вклад в науку и мировую 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культуру: государственные деятели, учёные, писатели, поэты, художники, композиторы, путешественники, спортсмены, актёры и другие</w:t>
            </w:r>
            <w:proofErr w:type="gramEnd"/>
          </w:p>
        </w:tc>
      </w:tr>
      <w:tr w:rsidR="002B59C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Диалогическая речь</w:t>
            </w:r>
          </w:p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коммуникативных умений диалогической речи на базе умений, сформированных на уровне основного общего образования, а именно умений вести разные виды диалога (диалог этикетного характера, диалог – побуждение к действию, диалог-расспрос, диалог – обмен мнениями, комбинированный диалог, включающий разные виды диалогов)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этикетного характера: начинать, поддерживать и заканчивать разговор, вежливо переспрашивать, выражать согласие (отказ); выражать благодарность; 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поздравлять с праздником, выражать пожелания и вежливо реагировать на поздравление в стандартных ситуациях неофициального и официального общения в рамках тематического содержания речи 10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8 реплик со стороны каждого собеседника)</w:t>
            </w:r>
            <w:proofErr w:type="gramEnd"/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Диалог – побуждение к действию: обращаться с просьбой, вежливо соглашаться (не соглашаться) выполнить просьбу; давать совет и принимать (не принимать) совет; </w:t>
            </w:r>
            <w:proofErr w:type="gramStart"/>
            <w:r w:rsidRPr="00A928A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приглашать собеседника к совместной деятельности, вежливо соглашаться (не соглашаться) на предложение собеседника, объясняя причину своего решения, в стандартных ситуациях неофициального и официального общения в рамках тематического содержания речи 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10 класса с использованием речевых ситуаций и (или) иллюстрации, фотографии, таблицы, диаграммы с соблюдением норм речевого этикета, принятых в стране (странах) изучаемого языка (объём диалога – до 8 реплик со стороны каждого собеседника)</w:t>
            </w:r>
            <w:proofErr w:type="gramEnd"/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Диалог-расспрос: 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наоборот; брать (давать) интервью в стандартных ситуациях неофициального и официального общения в рамках тематического 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содержания речи 10 класса с использованием речевых ситуаций и (или) иллюстрации, фотографии, таблицы, диаграммы с соблюдением норм речевого этикета, принятых в стране (странах) изучаемого языка (объём диалога – до 8 реплик со стороны каждого собеседника)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Диалог-обмен мнениями: выражать свою точку зрения и обосновывать её; 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высказывать своё согласие (несогласие) с точкой зрения собеседника, выражать сомнение, давать эмоциональную оценку обсуждаемым событиям (восхищение, удивление, радость, огорчение и другие) в стандартных ситуациях неофициального и официального общения в рамках тематического содержания речи 10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8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реплик со стороны каждого собеседника)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Комбинированный диалог, включающий разные виды диалогов в стандартных ситуациях неофициального и официального общения в рамках тематического содержания речи 10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8 реплик со стороны каждого собеседника)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Монологическая речь</w:t>
            </w:r>
          </w:p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коммуникативных умений монологической речи на базе умений, сформированных на уровне основного общего образования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устного связного монологического высказывания с использованием одного из основных коммуникативных типов речи – описания (предмета, местности, внешности и одежды человека), характеристики (черты характера реального человека или литературного персонажа) в рамках тематического содержания речи 10 класса с использованием ключевых слов, плана и (или) иллюстраций, фотографий, таблиц, диаграмм или без их использования (объём монологического высказывания – до 14 фраз) </w:t>
            </w:r>
            <w:proofErr w:type="gramEnd"/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устного связного монологического высказывания с использованием одного из основных коммуникативных типов речи – повествования (сообщения) в рамках тематического содержания речи 10 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класса с использованием ключевых слов, плана и (или) иллюстраций, фотографий, таблиц, диаграмм или без их использования (объём монологического высказывания – до 14 фраз)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устного связного монологического высказывания с использованием одного из основных коммуникативных типов речи – рассуждения в рамках тематического содержания речи 10 класса с использованием ключевых слов, плана и (или) иллюстраций, фотографий, таблиц, диаграмм или без использования (объём монологического высказывания – до 14 фраз)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Пересказ основного содержания прочитанного (прослушанного текста в рамках тематического содержания речи 10 класса с использованием ключевыых слов, плана и (или) иллюстраций, фотографий, таблиц, диаграмм или без их использования (объём монологического высказывания – до 14 фраз)</w:t>
            </w:r>
            <w:proofErr w:type="gramEnd"/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Устное представление (презентация) результатов выполненной проектной работы в рамках тематического содержания речи 10 класса с использованием ключевых слов, плана и (или) иллюстраций, фотографий, таблиц, диаграмм или без их использования (объём монологического высказывания – до 14 фраз)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Аудирование</w:t>
            </w:r>
          </w:p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коммуникативных умений аудирования на базе умений, сформированных на уровне основного общего образования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 основного содержания текста – умения понимать на слух аутентичные тексты, содержащие отдельные неизученные языковые явления, с использованием языковой и контекстуальной догадки; определять основную тему (идею) и главные факты (события) в воспринимаемом на слух тексте, отделять главную информацию от второстепенной; прогнозировать содержание текста по началу сообщения;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игнорировать незнакомые слова, несущественные для понимания основного содержания (время звучания текста (текстов) для аудирования – до 2,5 минут)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Аудирование с пониманием нужной (интересующей, запрашиваемой) информации – умение понимать на слух аутентичные тексты, содержащие отдельные неизученные языковые явления, с использованием языковой и контекстуальной догадки и выделять 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данную информацию, представленную в эксплицитной (явной) форме, в воспринимаемом на слух тексте (время звучания текста (текстов) для аудирования – до 2,5 минут)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Смысловое чтение</w:t>
            </w:r>
          </w:p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содержащие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текста</w:t>
            </w:r>
            <w:proofErr w:type="gramEnd"/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Чтение с пониманием основного содержания текста – умения читать про себя и понимать с использованием языковой и контекстуальной догадки аутентичные тексты разных жанров и стилей, содержащие отдельные неизученные языковые явления; определять тему (основную мысль), выделять главные факты (события) (опуская второстепенные); прогнозировать содержание текста по заголовку (началу) текста, определять логическую последовательность главных фактов, событий;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игнорировать незнакомые слова, несущественные для понимания основного содержания (объём текста (текстов) для чтения – 500-700 слов)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Чтение с пониманием нужной (интересующей, запрашиваемой) информации – умения читать про себя и понимать с использованием языковой и контекстуальной догадки аутентичные тексты разных жанров и стилей, содержащие отдельные неизученные языковые явления; находить в прочитанном тексте и понимать данную информацию, представленную в эксплицитной (явной) и имплицитной (неявной) форме; оценивать найденную информацию с точки зрения её значимости для решения коммуникативной задачи (объём текста (текстов) для чтения – 500-700 слов)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с полным пониманием – умения читать про себя аутентичные тексты разных жанров и стилей, содержащие отдельные неизученные языковые явления, и полно и точно понимать текст на основе его информационной переработки (смыслового и структурного анализа 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отдельных частей текста, выборочного перевода) с использованием языковой и контекстуальной догадки; устанавливать причинно-следственную взаимосвязь изложенных в тексте фактов и событий (объём текста (текстов) для чтения – 500-700 слов)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Чтение несплошных текстов (таблиц, диаграмм, графиков, схем, инфографики и других) и понимание представленной в них информации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rPr>
                <w:lang w:val="ru-RU"/>
              </w:rPr>
            </w:pP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Письменная речь</w:t>
            </w:r>
          </w:p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умений письменной речи на базе умений, сформированных на уровне основного общего образования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Заполнение анкет и формуляров в соответствии с нормами, принятыми в стране (странах) изучаемого языка 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резюме (</w:t>
            </w:r>
            <w:r>
              <w:rPr>
                <w:rFonts w:ascii="Times New Roman" w:hAnsi="Times New Roman"/>
                <w:color w:val="000000"/>
                <w:sz w:val="24"/>
              </w:rPr>
              <w:t>CV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) с сообщением основных сведений о себе в соответствии с нормами, принятыми в стране (странах) изучаемого языка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электронного сообщения личного характера в соответствии с нормами речевого этикета, принятыми в стране (странах) изучаемого языка (объём сообщения – до 130 слов)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небольшого письменного высказывания (рассказа, сочинения и другого) на основе плана, иллюстрации, таблицы, диаграммы и (или) прочитанного/прослушанного текста с использованием образца (объём письменного высказывания – до 150 слов)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Заполнение таблицы: краткая фиксация содержания прочитанного (прослушанного) текста или дополнение информации в таблице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представление результатов выполненной проектной работы, в том числе в форме презентации (объём – до 150 слов)</w:t>
            </w:r>
          </w:p>
        </w:tc>
      </w:tr>
      <w:tr w:rsidR="002B59C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2B59C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на слух и адекватное (без ошибок, ведущих к сбою в коммуникации) произношение слов с соблюдением правильного ударения и фраз (предложений) с соблюдением основных ритмико-интонационных особенностей, в том числе правила отсутствия фразового ударения на служебных словах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вслух аутентичных текстов, построенных в основном на изученном языковом материале, с соблюдением правил чтения и 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соответствующей интонацией, демонстрирующее понимание текста (объём текста для чтения вслух – до 140 слов)</w:t>
            </w:r>
          </w:p>
        </w:tc>
      </w:tr>
      <w:tr w:rsidR="002B59C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2B59C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 правильное оформление прямой речи в соответствии с нормами изучаемого языка: использование запятой (двоеточия) после слов автора перед прямой речью, заключение прямой речи в кавычки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 правильное в соответствии с нормами речевого этикета, принятыми в стране (странах)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</w:t>
            </w:r>
          </w:p>
        </w:tc>
      </w:tr>
      <w:tr w:rsidR="002B59C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в звучащем и письменном тексте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 10 класса, с соблюдением существующей в английском языке нормы лексической сочетаемости 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лексические единицы. Синонимы. Антонимы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Имена прилагательные на 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excited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exciting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B59C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частотные фразовые глаголы</w:t>
            </w:r>
          </w:p>
        </w:tc>
      </w:tr>
      <w:tr w:rsidR="002B59C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Интернациональные слова </w:t>
            </w:r>
          </w:p>
        </w:tc>
      </w:tr>
      <w:tr w:rsidR="002B59C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Сокращения и аббревиатуры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средства связи для обеспечения целостности и логичности устного (письменного) высказывания</w:t>
            </w:r>
          </w:p>
        </w:tc>
      </w:tr>
      <w:tr w:rsidR="002B59C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аффиксация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глаголов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 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суффикса 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ise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ize</w:t>
            </w:r>
          </w:p>
        </w:tc>
      </w:tr>
      <w:tr w:rsidR="002B59C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Образование имён существительных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-ance/-ence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-er/-or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-ment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-ness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-sion/-tion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-ship</w:t>
            </w:r>
          </w:p>
        </w:tc>
      </w:tr>
      <w:tr w:rsidR="002B59C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2.3.11.3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Образование имён прилагательных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inter-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 xml:space="preserve">non-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и суффиксов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-able/-ible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-ese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-ian/-an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-ish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-y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A928A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бразование наречий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un</w:t>
            </w:r>
            <w:r w:rsidRPr="00A928A5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 w:rsidRPr="00A928A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in</w:t>
            </w:r>
            <w:r w:rsidRPr="00A928A5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im</w:t>
            </w:r>
            <w:r w:rsidRPr="00A928A5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 w:rsidRPr="00A928A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и суффикса </w:t>
            </w:r>
            <w:r w:rsidRPr="00A928A5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ly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числительных при помощи суффиксов 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teen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2B59C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словосложение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сложных существительных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football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сложных существительных путём соединения основы прилагательного с основой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blackboard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сложных существительных путём соединения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father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law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eyed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legged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сложных прилагательных путём соединения наречия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behaved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сложных прилагательных путём соединения основы прилагательного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looking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B59C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конверсия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имён существительных от неопределённой формы глаголов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Образование имён существительных от прилагательных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rich</w:t>
            </w:r>
            <w:r w:rsidRPr="00A928A5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people</w:t>
            </w:r>
            <w:r w:rsidRPr="00A928A5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the</w:t>
            </w:r>
            <w:r w:rsidRPr="00A928A5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rich</w:t>
            </w:r>
            <w:r w:rsidRPr="00A928A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)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глаголов от имён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глаголов от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Грамматическая сторона речи</w:t>
            </w:r>
          </w:p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 звучащем и письменном тексте и употребление в устной и письменной речи изученных морфологических форм и синтаксических конструкций английского языка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A928A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</w:t>
            </w:r>
            <w:r w:rsidRPr="00A928A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утвердительной и отрицательной формах)</w:t>
            </w:r>
            <w:proofErr w:type="gramEnd"/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moved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new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house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last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year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B59C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начальным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2B59C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глагольными конструкциями, содержащими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look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seem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feel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i/>
                <w:color w:val="000000"/>
                <w:sz w:val="24"/>
              </w:rPr>
              <w:t>He</w:t>
            </w:r>
            <w:proofErr w:type="gram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looks/seems/feels happy.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2B59C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cо сложным дополнением – Complex Object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want you to help me. I saw her cross/crossing the road. I want to have my hair cut.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союзами и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because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if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определительными придаточными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  <w:proofErr w:type="gramEnd"/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whoever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whatever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whenever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Условные предложения с глаголами в изъявительном наклонении (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Conditional</w:t>
            </w:r>
            <w:r w:rsidRPr="00A928A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0,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) и с глаголами в сослагательном наклонении (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B59C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Модальные глаголы в косвенной речи в настоящем и прошедшем времени</w:t>
            </w:r>
          </w:p>
        </w:tc>
      </w:tr>
      <w:tr w:rsidR="002B59C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 so…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both… and…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either… 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neither… nor</w:t>
            </w:r>
          </w:p>
        </w:tc>
      </w:tr>
      <w:tr w:rsidR="002B59C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wish</w:t>
            </w:r>
            <w:r>
              <w:rPr>
                <w:rFonts w:ascii="Times New Roman" w:hAnsi="Times New Roman"/>
                <w:color w:val="000000"/>
                <w:sz w:val="24"/>
              </w:rPr>
              <w:t>…</w:t>
            </w:r>
          </w:p>
        </w:tc>
      </w:tr>
      <w:tr w:rsidR="002B59C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с глаголами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love/hate doing smth</w:t>
            </w:r>
          </w:p>
        </w:tc>
      </w:tr>
      <w:tr w:rsidR="002B59C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2.4.18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c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remember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forget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doing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to do smth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2B59C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 takes me… to do smth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инфинитив глагола </w:t>
            </w:r>
          </w:p>
        </w:tc>
      </w:tr>
      <w:tr w:rsidR="002B59C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doing smth</w:t>
            </w:r>
          </w:p>
        </w:tc>
      </w:tr>
      <w:tr w:rsidR="002B59C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выражающие предпочтение, а также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You’d better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Подлежащее, выраженное собирательным существительным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police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), и его согласование со сказуемым</w:t>
            </w:r>
          </w:p>
        </w:tc>
      </w:tr>
      <w:tr w:rsidR="002B59C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Глаголы (правильные и неправильные) в видовременных формах действительного залога в изъявительном наклонении (Present/Past/Future Simple Tense, Present/Past Continuous Tense, Present/Past Perfect Tense, Present Perfect Continuous Tense, Future-in-the-Past Tense) и наиболее употребительных формах страдательного залога (Present/Past Simple Passive, Present Perfect Passive)</w:t>
            </w:r>
          </w:p>
        </w:tc>
      </w:tr>
      <w:tr w:rsidR="002B59C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going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формы Future Simple Tense и Present Continuous Tense для выражения будущего действия </w:t>
            </w:r>
          </w:p>
        </w:tc>
      </w:tr>
      <w:tr w:rsidR="002B59C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Модальные глаголы и их эквиваленты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can/be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2B59C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Неличные формы глагола – инфинитив, герундий, причастие (Participle I и Participle II), причастия в функции определения (Participle 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playing child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Participle II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written text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Определённый, неопределённый и нулевой артикли 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Имена существительные во множественном числе, образованные по правилу, и исключения 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2.4.30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Неисчисляемые имена существительные, имеющие форму только множественного числа </w:t>
            </w:r>
          </w:p>
        </w:tc>
      </w:tr>
      <w:tr w:rsidR="002B59C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Притяжательный падеж имён существительных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и наречия в положительной, сравнительной и превосходной степенях, образованные по правилу, и исключения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Порядок следования нескольких прилагательных (мнение – размер – возраст – цвет – происхождение)</w:t>
            </w:r>
          </w:p>
        </w:tc>
      </w:tr>
      <w:tr w:rsidR="002B59C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Слова, выражающие количество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many/much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little/a little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few/a few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lot of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2.4.35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неопределённые местоимения и их производные; 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none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производные последнего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nobody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nothing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другие) </w:t>
            </w:r>
            <w:proofErr w:type="gramEnd"/>
          </w:p>
        </w:tc>
      </w:tr>
      <w:tr w:rsidR="002B59C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и порядковые числительные 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Предлоги места, времени, направления, предлоги, употребляемые с глаголами в страдательном залоге </w:t>
            </w:r>
          </w:p>
        </w:tc>
      </w:tr>
      <w:tr w:rsidR="002B59C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Осуществление межличностного и межкультурного общения с использованием знаний о национально-культурных особенностях своей страны и страны (стран)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Знание и использование в устной и письменной речи наиболее употребительной тематической фоновой лексики и реалий родной страны и страны (стран) изучаемого языка при изучении тем: государственное устройство, система образования, здравоохранение, страницы истории, литературное наследие, национальные и популярные праздники, проведение досуга, этикетные особенности общения, традиции в кулинарии и другие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основными сведениями о социокультурном портрете и культурном наследии страны (стран), говорящих на английском языке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умения представлять родную страну (малую родину) и страну (страны)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</w:t>
            </w:r>
            <w:proofErr w:type="gramEnd"/>
          </w:p>
        </w:tc>
      </w:tr>
      <w:tr w:rsidR="002B59C6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Овладение компенсаторными умениями, позволяющими в случае сбоя коммуникации, а также в условиях дефицита языковых средств 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использовать различные приёмы переработки информации: при говорении – переспрос, при говорении и письме – описание (перифраз, толкование), при чтении и аудировании – языковую и контекстуальную догадку</w:t>
            </w:r>
          </w:p>
        </w:tc>
      </w:tr>
      <w:tr w:rsidR="002B59C6" w:rsidRPr="009C25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умения игнорировать информацию, не являющуюся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</w:tbl>
    <w:p w:rsidR="002B59C6" w:rsidRPr="00A928A5" w:rsidRDefault="002B59C6">
      <w:pPr>
        <w:spacing w:after="0"/>
        <w:ind w:left="120"/>
        <w:rPr>
          <w:lang w:val="ru-RU"/>
        </w:rPr>
      </w:pPr>
    </w:p>
    <w:p w:rsidR="002B59C6" w:rsidRDefault="000F2C0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2B59C6" w:rsidRDefault="002B59C6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24"/>
        <w:gridCol w:w="8095"/>
      </w:tblGrid>
      <w:tr w:rsidR="002B59C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###Коммуникативные умения</w:t>
            </w:r>
          </w:p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 </w:t>
            </w:r>
          </w:p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A928A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Повседневная жизнь семьи. Межличностные отношения в семье, с друзьями и знакомыми. Конфликтные ситуации, их предупреждение и разрешение. Внешность и характеристика человека, литературного персонажа. Здоровый образ жизни и забота о здоровье: режим труда и отдыха, спорт, сбалансированное питание, посещение врача. Отказ от вредных привычек. 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</w:t>
            </w:r>
            <w:proofErr w:type="gramStart"/>
            <w:r w:rsidRPr="00A928A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</w:t>
            </w:r>
            <w:proofErr w:type="gramEnd"/>
            <w:r w:rsidRPr="00A928A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образования. Место иностранного языка в повседневной жизни и профессиональной деятельности в современном мире. Молодёжь в современном обществе. Ценностные ориентиры. Участие молодёжи в жизни общества. Досуг молодёжи: увлечения и интересы. Любовь и дружба. Роль спорта в современной жизни: виды спорта, экстремальный спорт, спортивные соревнования, Олимпийские игры. Туризм. Виды отдыха. Экотуризм. Путешествия по России и зарубежным странам. Вселенная и человек. Природа. Проблемы экологии. Защита окружающей среды. Проживание в городской (сельской) местности. Технический прогресс: перспективы и последствия. Современные средства информации и коммуникации </w:t>
            </w:r>
            <w:r w:rsidRPr="00A928A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 xml:space="preserve">(пресса, телевидение, сеть Интернет, социальные сети и другие). Интернет-безопасность. </w:t>
            </w:r>
            <w:proofErr w:type="gramStart"/>
            <w:r w:rsidRPr="00A928A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Родная страна и страна (страны)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      </w:r>
            <w:proofErr w:type="gramEnd"/>
            <w:r w:rsidRPr="00A928A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A928A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Выдающиеся люди родной страны и страны (стран) изучаемого языка: государственные деятели, учёные, писатели, поэты, художники, композиторы, путешественники, спортсмены, актёры и другие</w:t>
            </w:r>
            <w:proofErr w:type="gramEnd"/>
          </w:p>
        </w:tc>
      </w:tr>
      <w:tr w:rsidR="002B59C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2B59C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###Par###Диалогическая речь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###Диалог этикетного характера: начинать, поддерживать и заканчивать разговор, вежливо переспрашивать; вежливо выражать согласие (отказ); выражать благодарность; 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поздравлять с праздником, выражать пожелания и вежливо реагировать на поздравление в стандартных ситуациях неофициального и официального общения в рамках тематического содержания речи 11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9 реплик со стороны каждого собеседника)</w:t>
            </w:r>
            <w:proofErr w:type="gramEnd"/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A928A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Диалог – побуждение к действию: обращаться с просьбой, вежливо соглашаться (не соглашаться) выполнить просьбу; давать совет и </w:t>
            </w:r>
            <w:proofErr w:type="gramStart"/>
            <w:r w:rsidRPr="00A928A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принимать/не принимать</w:t>
            </w:r>
            <w:proofErr w:type="gramEnd"/>
            <w:r w:rsidRPr="00A928A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совет; </w:t>
            </w:r>
            <w:proofErr w:type="gramStart"/>
            <w:r w:rsidRPr="00A928A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приглашать собеседника к совместной деятельности, вежливо соглашаться (не соглашаться) на предложение собеседника, объясняя причину своего решения, 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в стандартных ситуациях неофициального и официального общения в рамках тематического содержания речи 11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9 реплик со стороны каждого собеседника)</w:t>
            </w:r>
            <w:proofErr w:type="gramEnd"/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###Диалог-расспрос: 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отвечающего и наоборот; брать (давать) интервью в стандартных ситуациях неофициального и официального общения в рамках тематического содержания речи 11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9 реплик со стороны каждого собеседника)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###Диалог-обмен мнениями: выражать свою точку зрения и обосновывать её, высказывать своё согласие (несогласие) с точкой зрения собеседника, выражать сомнение, давать эмоциональную оценку обсуждаемым событиям (восхищение, удивление, радость, огорчение и другие) в стандартных ситуациях неофициального и официального общения в рамках тематического содержания речи 11 класса с использованием речевых ситуаций и (или) иллюстраций, фотографий, таблиц, диаграммы с соблюдением норм речевого этикета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, принятых в стране (странах) изучаемого языка (объём диалога – до 9 реплик со стороны каждого собеседника)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###Комбинированный диалог, включающий разные виды диалогов, в стандартных ситуациях неофициального и официального общения в рамках тематического содержания речи 11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9 реплик со стороны каждого собеседника)</w:t>
            </w:r>
            <w:proofErr w:type="gramEnd"/>
          </w:p>
        </w:tc>
      </w:tr>
      <w:tr w:rsidR="002B59C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###Par###Монологическая речь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###Создание устного связного монологического высказывания с использованием одного из основных коммуникативных типов речи – описания (предмета, местности, внешности и одежды человека), характеристика (черты характера реального человека или литературного персонажа) в рамках тематического содержания речи с использованием ключевых слов, плана и (или) иллюстраций, фотографий, таблиц, диаграмм, графиков и без их использования (объём монологического высказывания – 14-15 фраз) </w:t>
            </w:r>
            <w:proofErr w:type="gramEnd"/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###Создание устного связного монологического высказывания с использованием одного из основных коммуникативных типов речи – 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повествования (сообщения) в рамках тематического содержания речи с использованием ключевых слов, плана и (или) иллюстраций, фотографий, таблиц, диаграмм, графиков и без их использования (объём монологического высказывания – 14-15 фраз)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###Создание устного связного монологического высказывания с использованием одного из основных коммуникативных типов речи – рассуждения (с изложением своего мнения и краткой аргументацией) в рамках тематического содержания речи с использованием ключевых слов, плана и (или) иллюстраций, фотографий, таблиц, диаграмм, графиков и без их использования (объём монологического высказывания – 14-15 фраз)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###Пересказ основного содержания прочитанного (прослушанного) текста в рамках тематического содержания речи с использованием ключевых слов, плана и (или) иллюстраций, фотографий, таблиц, диаграмм, графиков и без их использования (объём монологического высказывания – 14-15 фраз)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###Устное представление (презентация) результатов выполненной проектной работы в рамках тематического содержания речи с использованием ключевых слов, плана и (или) иллюстраций, фотографий, таблиц, диаграмм, графиков и без их использования (объём монологического высказывания – 14-15 фраз)</w:t>
            </w:r>
          </w:p>
        </w:tc>
      </w:tr>
      <w:tr w:rsidR="002B59C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###Аудирование с пониманием основного содержания текста – умения понимать на слух аутентичные тексты, содержащие отдельные неизученные языковые явления, с использованием языковой и контекстуальной догадки; определять основную тему (идею) и главные факты (события) в воспринимаемом на слух тексте, отделять главную информацию от второстепенной, прогнозировать содержание текста по началу сообщения;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игнорировать незнакомые слова, несущественные для понимания основного содержания (время звучания текста (текстов) для аудирования – до 2,5 минут)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###Аудирование с пониманием нужной (интересующей, запрашиваемой) информации – умение понимать на слух аутентичные тексты, содержащие отдельные неизученные языковые явления, с использованием языковой и контекстуальной догадки и выделять 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данную информацию, представленную в эксплицитной (явной) форме, в воспринимаемом на слух тексте (время звучания текста (текстов) для аудирования – до 2,5 минут)</w:t>
            </w:r>
          </w:p>
        </w:tc>
      </w:tr>
      <w:tr w:rsidR="002B59C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###Чтение с пониманием основного содержания текста – умения читать про себя и понимать с использованием языковой и контекстуальной догадки аутентичные тексты разных жанров и стилей, содержащие отдельные неизученные языковые явления: определять тему (основную мысль), выделять главные факты (события) (опуская второстепенные); прогнозировать содержание текста по заголовку (началу) текста, определять логическую последовательность главных фактов, событий;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игнорировать незнакомые слова, несущественные для понимания основного содержания (объём текста (текстов) для чтения – до 600-800 слов)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###Чтение с пониманием нужной (интересующей, запрашиваемой) информации – умения читать про себя и понимать с использованием языковой и контекстуальной догадки аутентичные тексты разных жанров и стилей, содержащие отдельные неизученные языковые явления: находить в прочитанном тексте и понимать данную информацию, представленную в эксплицитной (явной) и имплицитной (неявной) форме; оценивать найденную информацию с точки зрения её значимости для решения коммуникативной задачи (объём текста (текстов) для чтения – до 600-800 слов)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###Чтение с полным пониманием – умения читать про себя аутентичные тексты разных жанров и стилей, содержащие отдельные неизученные языковые явления, и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 с использованием языковой и контекстуальной догадки; устанавливать причинно-следственную взаимосвязь изложенных в тексте фактов и событий (объём текста (текстов) для чтения – 600-800 слов)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###Чтение несплошных текстов (таблиц, диаграмм, графиков и других) и понимание представленной в них информации</w:t>
            </w:r>
          </w:p>
        </w:tc>
      </w:tr>
      <w:tr w:rsidR="002B59C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###Заполнение анкет и формуляров в соответствии с нормами, 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принятыми в стране (странах) изучаемого языка 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###Написание резюме (</w:t>
            </w:r>
            <w:r>
              <w:rPr>
                <w:rFonts w:ascii="Times New Roman" w:hAnsi="Times New Roman"/>
                <w:color w:val="000000"/>
                <w:sz w:val="24"/>
              </w:rPr>
              <w:t>CV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) с сообщением основных сведений о себе в соответствии с нормами, принятыми в стране (странах) изучаемого языка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###Написание электронного сообщения личного характера в соответствии с нормами речевого этикета, принятыми в стране (странах) изучаемого языка (объём сообщения – до 140 слов)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###Заполнение таблицы: краткая фиксация содержания прочитанного (прослушанного) текста или дополнение информации в таблице 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###Создание небольшого письменного высказывания (рассказа, сочинения, статьи и других) на основе плана, иллюстрации, таблицы, графика, диаграммы и (или) прочитанного (прослушанного) текста с использованием и без использования образца (объём письменного высказывания – до 180 слов)</w:t>
            </w:r>
            <w:proofErr w:type="gramEnd"/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###Письменное представление результатов выполненной проектной работы, в том числе в форме презентации (объём – до 180 слов)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###Языковые знания и навыки</w:t>
            </w:r>
          </w:p>
        </w:tc>
      </w:tr>
      <w:tr w:rsidR="002B59C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###Различение на слух и адекватное, без ошибок, ведущих к сбою коммуникации, произношение слов с правильным ударением и фраз (предложений) с соблюдением основных ритмико-интонационных особенностей, в том числе правила отсутствия фразового ударения на служебных словах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 (объём текста для чтения вслух – до 150 слов)</w:t>
            </w:r>
          </w:p>
        </w:tc>
      </w:tr>
      <w:tr w:rsidR="002B59C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###Правильное написание изученных слов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знака в конце предложения, отсутствие точки после заголовка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###П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унктуационно правильное оформление прямой речи в соответствии с нормами изучаемого языка: использование запятой (двоеточия) после слов автора перед прямой речью, заключение прямой речи в кавычки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###П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унктуационно правильное в соответствии с нормами речевого этикета, принятыми в стране (странах)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###П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унктуационно правильное, в соответствии с принятыми в стране (странах) изучаемого языка нормами официального общения, оформление официального (делового) письма, в том числе и электронного</w:t>
            </w:r>
          </w:p>
        </w:tc>
      </w:tr>
      <w:tr w:rsidR="002B59C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###Распознавание в звучащем и письменном тексте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 </w:t>
            </w:r>
          </w:p>
        </w:tc>
      </w:tr>
      <w:tr w:rsidR="002B59C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###Многозначные лексические единицы. Синонимы. </w:t>
            </w: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###Имена прилагательные на 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excited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exciting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###Н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аиболее частотные фразовые глаголы</w:t>
            </w:r>
          </w:p>
        </w:tc>
      </w:tr>
      <w:tr w:rsidR="002B59C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###Par###Интернациональные слова </w:t>
            </w:r>
          </w:p>
        </w:tc>
      </w:tr>
      <w:tr w:rsidR="002B59C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###Par###Сокращения и аббревиатуры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###Различные средства связи для обеспечения целостности и логичности устного/ письменного высказывания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###Основные способы словообразования – аффиксация</w:t>
            </w:r>
          </w:p>
        </w:tc>
      </w:tr>
      <w:tr w:rsidR="002B59C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###Par###Образование глаголов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under-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-ise/-ize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-en</w:t>
            </w:r>
          </w:p>
        </w:tc>
      </w:tr>
      <w:tr w:rsidR="002B59C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Образование имён существительных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-ance/-ence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-er/-or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-ment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ness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-sion/-tion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-ship</w:t>
            </w:r>
          </w:p>
        </w:tc>
      </w:tr>
      <w:tr w:rsidR="002B59C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2.3.11.3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###Par###Образование имён прилагательных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post-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-able/-ible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-ese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-ian/-an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-ical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-y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###О</w:t>
            </w:r>
            <w:r w:rsidRPr="00A928A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бразование наречий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un</w:t>
            </w:r>
            <w:r w:rsidRPr="00A928A5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 w:rsidRPr="00A928A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in</w:t>
            </w:r>
            <w:r w:rsidRPr="00A928A5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im</w:t>
            </w:r>
            <w:r w:rsidRPr="00A928A5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 w:rsidRPr="00A928A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il</w:t>
            </w:r>
            <w:r w:rsidRPr="00A928A5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ir</w:t>
            </w:r>
            <w:r w:rsidRPr="00A928A5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 w:rsidRPr="00A928A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и суффикса </w:t>
            </w:r>
            <w:r w:rsidRPr="00A928A5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ly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###Образование числительных при помощи суффиксов 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teen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###Основные способы словообразования – словосложение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###Образование сложных существительных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football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###Образование сложных существительных путём соединения основы прилагательного с основой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bell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###Образование сложных существительных путём соединения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father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law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###Образование сложных прилагательных путём соединения основы прилагательного/числительного с основой существительного с добавлением суффикса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eyed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legged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###Образование сложных прилагательных путём соединения наречия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behaved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###Образование сложных прилагательных путём соединения основы прилагательного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looking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###Основные способы словообразования – конверсия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###Образование имён существительных от неопределённой формы глаголов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A928A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Образование имён существительных от прилагательных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rich</w:t>
            </w:r>
            <w:r w:rsidRPr="00A928A5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people</w:t>
            </w:r>
            <w:r w:rsidRPr="00A928A5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the</w:t>
            </w:r>
            <w:r w:rsidRPr="00A928A5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rich</w:t>
            </w:r>
            <w:r w:rsidRPr="00A928A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)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###Образование глаголов от имён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###Образование глаголов от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Грамматическая сторона речи</w:t>
            </w:r>
          </w:p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###Распознавание в звучащем и письменном тексте и употребление в устной и письменной речи изученных морфологических форм и синтаксических конструкций английского языка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A928A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формах) </w:t>
            </w:r>
            <w:proofErr w:type="gramEnd"/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###Нераспространённые и распространённые простые предложения, в том числе с несколькими обстоятельствами, следующими в определённом порядке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moved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new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house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last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year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###Предложения с 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начальным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###Предложения с </w:t>
            </w: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начальным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2B59C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###Par###Предложения с глагольными конструкциями, содержащими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look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seem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feel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He looks/seems/feels happy.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###Предложения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сложным подлежащим – </w:t>
            </w:r>
            <w:r>
              <w:rPr>
                <w:rFonts w:ascii="Times New Roman" w:hAnsi="Times New Roman"/>
                <w:color w:val="000000"/>
                <w:sz w:val="24"/>
              </w:rPr>
              <w:t>Complex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Subject</w:t>
            </w:r>
          </w:p>
        </w:tc>
      </w:tr>
      <w:tr w:rsidR="002B59C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###Par###Предложения cо сложным дополнением – Complex Object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want you to help me. I saw her cross/crossing the road. I want to have my hair cut.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###Сложноподчинённые предложения с союзами и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because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if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###Сложноподчинённые предложения с определительными придаточными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  <w:proofErr w:type="gramEnd"/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###Сложноподчинённые предложения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whoever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whatever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whenever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A928A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Условные предложения с глаголами в изъявительном наклонении (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Conditional</w:t>
            </w:r>
            <w:r w:rsidRPr="00A928A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0,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) и с глаголами в сослагательном наклонении (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B59C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###Модальные глаголы в косвенной речи в настоящем и прошедшем времени</w:t>
            </w:r>
          </w:p>
        </w:tc>
      </w:tr>
      <w:tr w:rsidR="002B59C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 so…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both… and…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either… 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neither… nor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wish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…</w:t>
            </w:r>
          </w:p>
        </w:tc>
      </w:tr>
      <w:tr w:rsidR="002B59C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###Par###Конструкции с глаголами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love/hate doing smth</w:t>
            </w:r>
          </w:p>
        </w:tc>
      </w:tr>
      <w:tr w:rsidR="002B59C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###Par###Конструкции c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remember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forget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doing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to do smth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2B59C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 takes me … to do smth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r w:rsidRPr="00A928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инфинитив глагола </w:t>
            </w:r>
          </w:p>
        </w:tc>
      </w:tr>
      <w:tr w:rsidR="002B59C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doing smth</w:t>
            </w:r>
          </w:p>
        </w:tc>
      </w:tr>
      <w:tr w:rsidR="002B59C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выражающие предпочтение, а также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You’d better</w:t>
            </w:r>
          </w:p>
        </w:tc>
      </w:tr>
      <w:tr w:rsidR="002B59C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Глаголы (правильные и неправильные) в видовременных формах действительного залога в изъявительном наклонении (Present/Past/Future Simple Tense, Present/Past/Future Continuous Tense, Present/Past Perfect Tense, Present Perfect Continuous Tense, Future-in-the-Past Tense) и наиболее употребительных формах страдательного залога (Present/Past Simple Passive, Present Perfect Passive)</w:t>
            </w:r>
          </w:p>
        </w:tc>
      </w:tr>
      <w:tr w:rsidR="002B59C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going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формы Future Simple Tense и Present Continuous Tense для выражения будущего действия </w:t>
            </w:r>
          </w:p>
        </w:tc>
      </w:tr>
      <w:tr w:rsidR="002B59C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###Par###Модальные глаголы и их эквиваленты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can/be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2B59C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###Par###Неличные формы глагола – инфинитив, герундий, причастие (Participle I и Participle II), причастия в функции определения (Participle 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playing child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Participle II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written text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###Определённый, неопределённый и нулевой артикли 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###Имена существительные во множественном числе, образованные по правилу и исключения 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2.4.30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###Неисчисляемые имена существительные, имеющие форму только множественного числа 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###Притяжательный падеж имён существительных 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###Имена прилагательные и наречия в положительной, сравнительной и превосходной степенях, образованные по правилу и 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исключения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2.4.33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###Порядок следования нескольких прилагательных (мнение – размер – возраст – цвет – происхождение)</w:t>
            </w:r>
          </w:p>
        </w:tc>
      </w:tr>
      <w:tr w:rsidR="002B59C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###Par###Слова, выражающие количество (many/much,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little/a little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few/a few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lot of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A928A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неопределённые местоимения и их производные; 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none</w:t>
            </w:r>
            <w:r w:rsidRPr="00A928A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</w:t>
            </w:r>
            <w:r w:rsidRPr="00A928A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и производные последнего (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nobody</w:t>
            </w:r>
            <w:r w:rsidRPr="00A928A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nothing</w:t>
            </w:r>
            <w:r w:rsidRPr="00A928A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etc</w:t>
            </w:r>
            <w:r w:rsidRPr="00A928A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.) </w:t>
            </w:r>
            <w:proofErr w:type="gramEnd"/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###Количественные и порядковые числительные 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###Предлоги места, времени, направления; предлоги, употребляемые с глаголами в страдательном залоге 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###Социокультурные знания и умения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A928A5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###Знание и использование в устной и письменной речи наиболее употребительной тематической фоновой лексики родной страны и страны (стран)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###Владение основными сведениями о социокультурном портрете и культурном наследии страны (стран), говорящих на английском языке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###Развитие умения представлять родную страну (малую родину) и страну (страны)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спортсмены, актёры и другие)</w:t>
            </w:r>
            <w:proofErr w:type="gramEnd"/>
          </w:p>
        </w:tc>
      </w:tr>
      <w:tr w:rsidR="002B59C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###Par###Компенсаторные умения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описание (перифраз, толкование), при чтении и аудировании – языковую и контекстуальную догадку</w:t>
            </w:r>
          </w:p>
        </w:tc>
      </w:tr>
      <w:tr w:rsidR="002B59C6" w:rsidRPr="009C25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B59C6" w:rsidRDefault="000F2C0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2B59C6" w:rsidRPr="00A928A5" w:rsidRDefault="000F2C0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A928A5">
              <w:rPr>
                <w:rFonts w:ascii="Times New Roman" w:hAnsi="Times New Roman"/>
                <w:color w:val="000000"/>
                <w:sz w:val="24"/>
                <w:lang w:val="ru-RU"/>
              </w:rPr>
              <w:t>###Развитие умения игнорировать информацию, не являющуюся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</w:tbl>
    <w:p w:rsidR="002B59C6" w:rsidRPr="00A928A5" w:rsidRDefault="002B59C6">
      <w:pPr>
        <w:rPr>
          <w:lang w:val="ru-RU"/>
        </w:rPr>
        <w:sectPr w:rsidR="002B59C6" w:rsidRPr="00A928A5">
          <w:pgSz w:w="11906" w:h="16383"/>
          <w:pgMar w:top="1134" w:right="850" w:bottom="1134" w:left="1701" w:header="720" w:footer="720" w:gutter="0"/>
          <w:cols w:space="720"/>
        </w:sectPr>
      </w:pPr>
    </w:p>
    <w:p w:rsidR="002B59C6" w:rsidRPr="00A928A5" w:rsidRDefault="000F2C08">
      <w:pPr>
        <w:spacing w:after="0"/>
        <w:ind w:left="120"/>
        <w:rPr>
          <w:lang w:val="ru-RU"/>
        </w:rPr>
      </w:pPr>
      <w:bookmarkStart w:id="8" w:name="block-76645519"/>
      <w:bookmarkEnd w:id="7"/>
      <w:r w:rsidRPr="00A928A5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2B59C6" w:rsidRPr="00A928A5" w:rsidRDefault="000F2C08">
      <w:pPr>
        <w:spacing w:after="0" w:line="480" w:lineRule="auto"/>
        <w:ind w:left="120"/>
        <w:rPr>
          <w:lang w:val="ru-RU"/>
        </w:rPr>
      </w:pPr>
      <w:r w:rsidRPr="00A928A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2B59C6" w:rsidRPr="00A928A5" w:rsidRDefault="002B59C6">
      <w:pPr>
        <w:spacing w:after="0" w:line="480" w:lineRule="auto"/>
        <w:ind w:left="120"/>
        <w:rPr>
          <w:lang w:val="ru-RU"/>
        </w:rPr>
      </w:pPr>
    </w:p>
    <w:p w:rsidR="002B59C6" w:rsidRPr="00A928A5" w:rsidRDefault="002B59C6">
      <w:pPr>
        <w:spacing w:after="0" w:line="480" w:lineRule="auto"/>
        <w:ind w:left="120"/>
        <w:rPr>
          <w:lang w:val="ru-RU"/>
        </w:rPr>
      </w:pPr>
    </w:p>
    <w:p w:rsidR="002B59C6" w:rsidRPr="00A928A5" w:rsidRDefault="002B59C6">
      <w:pPr>
        <w:spacing w:after="0"/>
        <w:ind w:left="120"/>
        <w:rPr>
          <w:lang w:val="ru-RU"/>
        </w:rPr>
      </w:pPr>
    </w:p>
    <w:p w:rsidR="002B59C6" w:rsidRPr="00A928A5" w:rsidRDefault="000F2C08">
      <w:pPr>
        <w:spacing w:after="0" w:line="480" w:lineRule="auto"/>
        <w:ind w:left="120"/>
        <w:rPr>
          <w:lang w:val="ru-RU"/>
        </w:rPr>
      </w:pPr>
      <w:r w:rsidRPr="00A928A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B59C6" w:rsidRPr="00A928A5" w:rsidRDefault="002B59C6">
      <w:pPr>
        <w:spacing w:after="0" w:line="480" w:lineRule="auto"/>
        <w:ind w:left="120"/>
        <w:rPr>
          <w:lang w:val="ru-RU"/>
        </w:rPr>
      </w:pPr>
    </w:p>
    <w:p w:rsidR="002B59C6" w:rsidRPr="00A928A5" w:rsidRDefault="002B59C6">
      <w:pPr>
        <w:spacing w:after="0"/>
        <w:ind w:left="120"/>
        <w:rPr>
          <w:lang w:val="ru-RU"/>
        </w:rPr>
      </w:pPr>
    </w:p>
    <w:p w:rsidR="002B59C6" w:rsidRPr="00A928A5" w:rsidRDefault="000F2C08">
      <w:pPr>
        <w:spacing w:after="0" w:line="480" w:lineRule="auto"/>
        <w:ind w:left="120"/>
        <w:rPr>
          <w:lang w:val="ru-RU"/>
        </w:rPr>
      </w:pPr>
      <w:r w:rsidRPr="00A928A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B59C6" w:rsidRPr="00A928A5" w:rsidRDefault="002B59C6">
      <w:pPr>
        <w:spacing w:after="0" w:line="480" w:lineRule="auto"/>
        <w:ind w:left="120"/>
        <w:rPr>
          <w:lang w:val="ru-RU"/>
        </w:rPr>
      </w:pPr>
    </w:p>
    <w:p w:rsidR="002B59C6" w:rsidRPr="00A928A5" w:rsidRDefault="002B59C6">
      <w:pPr>
        <w:rPr>
          <w:lang w:val="ru-RU"/>
        </w:rPr>
        <w:sectPr w:rsidR="002B59C6" w:rsidRPr="00A928A5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E0517C" w:rsidRPr="00A928A5" w:rsidRDefault="00E0517C">
      <w:pPr>
        <w:rPr>
          <w:lang w:val="ru-RU"/>
        </w:rPr>
      </w:pPr>
    </w:p>
    <w:sectPr w:rsidR="00E0517C" w:rsidRPr="00A928A5" w:rsidSect="002B59C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66C98"/>
    <w:multiLevelType w:val="multilevel"/>
    <w:tmpl w:val="93A0DE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BCE2AE0"/>
    <w:multiLevelType w:val="multilevel"/>
    <w:tmpl w:val="24C272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34A7F94"/>
    <w:multiLevelType w:val="multilevel"/>
    <w:tmpl w:val="6E58A5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A44208E"/>
    <w:multiLevelType w:val="multilevel"/>
    <w:tmpl w:val="4CB04DF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07470F5"/>
    <w:multiLevelType w:val="multilevel"/>
    <w:tmpl w:val="6B16AC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A0D24AB"/>
    <w:multiLevelType w:val="multilevel"/>
    <w:tmpl w:val="CA28ECC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DF91869"/>
    <w:multiLevelType w:val="multilevel"/>
    <w:tmpl w:val="78E8C06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characterSpacingControl w:val="doNotCompress"/>
  <w:compat/>
  <w:rsids>
    <w:rsidRoot w:val="002B59C6"/>
    <w:rsid w:val="000B2778"/>
    <w:rsid w:val="000F2C08"/>
    <w:rsid w:val="002B59C6"/>
    <w:rsid w:val="006623EB"/>
    <w:rsid w:val="008A3FF1"/>
    <w:rsid w:val="009C25E1"/>
    <w:rsid w:val="00A928A5"/>
    <w:rsid w:val="00BC079C"/>
    <w:rsid w:val="00E051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B59C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B59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C25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C25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4408296" TargetMode="External"/><Relationship Id="rId21" Type="http://schemas.openxmlformats.org/officeDocument/2006/relationships/hyperlink" Target="https://m.edsoo.ru/f79c54b5" TargetMode="External"/><Relationship Id="rId34" Type="http://schemas.openxmlformats.org/officeDocument/2006/relationships/hyperlink" Target="https://m.edsoo.ru/e2e13771" TargetMode="External"/><Relationship Id="rId42" Type="http://schemas.openxmlformats.org/officeDocument/2006/relationships/hyperlink" Target="https://m.edsoo.ru/1449fdce" TargetMode="External"/><Relationship Id="rId47" Type="http://schemas.openxmlformats.org/officeDocument/2006/relationships/hyperlink" Target="https://m.edsoo.ru/8335f701" TargetMode="External"/><Relationship Id="rId50" Type="http://schemas.openxmlformats.org/officeDocument/2006/relationships/hyperlink" Target="https://m.edsoo.ru/6919c6f7" TargetMode="External"/><Relationship Id="rId55" Type="http://schemas.openxmlformats.org/officeDocument/2006/relationships/hyperlink" Target="https://m.edsoo.ru/faeb5201" TargetMode="External"/><Relationship Id="rId63" Type="http://schemas.openxmlformats.org/officeDocument/2006/relationships/hyperlink" Target="https://m.edsoo.ru/fa4ce21d" TargetMode="External"/><Relationship Id="rId68" Type="http://schemas.openxmlformats.org/officeDocument/2006/relationships/hyperlink" Target="https://m.edsoo.ru/9b81edd9" TargetMode="External"/><Relationship Id="rId76" Type="http://schemas.openxmlformats.org/officeDocument/2006/relationships/hyperlink" Target="https://m.edsoo.ru/2a53a84b" TargetMode="External"/><Relationship Id="rId84" Type="http://schemas.openxmlformats.org/officeDocument/2006/relationships/hyperlink" Target="https://m.edsoo.ru/5aa2f566" TargetMode="External"/><Relationship Id="rId89" Type="http://schemas.openxmlformats.org/officeDocument/2006/relationships/hyperlink" Target="https://m.edsoo.ru/d9e10a70" TargetMode="External"/><Relationship Id="rId97" Type="http://schemas.openxmlformats.org/officeDocument/2006/relationships/fontTable" Target="fontTable.xml"/><Relationship Id="rId7" Type="http://schemas.openxmlformats.org/officeDocument/2006/relationships/hyperlink" Target="https://m.edsoo.ru/142c7e77" TargetMode="External"/><Relationship Id="rId71" Type="http://schemas.openxmlformats.org/officeDocument/2006/relationships/hyperlink" Target="https://m.edsoo.ru/97d9bc2d" TargetMode="External"/><Relationship Id="rId92" Type="http://schemas.openxmlformats.org/officeDocument/2006/relationships/hyperlink" Target="https://m.edsoo.ru/193cbd13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142c7e77" TargetMode="External"/><Relationship Id="rId29" Type="http://schemas.openxmlformats.org/officeDocument/2006/relationships/hyperlink" Target="https://m.edsoo.ru/8c639c8d" TargetMode="External"/><Relationship Id="rId11" Type="http://schemas.openxmlformats.org/officeDocument/2006/relationships/hyperlink" Target="https://m.edsoo.ru/142c7e77" TargetMode="External"/><Relationship Id="rId24" Type="http://schemas.openxmlformats.org/officeDocument/2006/relationships/hyperlink" Target="https://m.edsoo.ru/f029c3e6" TargetMode="External"/><Relationship Id="rId32" Type="http://schemas.openxmlformats.org/officeDocument/2006/relationships/hyperlink" Target="https://m.edsoo.ru/d3f4c005" TargetMode="External"/><Relationship Id="rId37" Type="http://schemas.openxmlformats.org/officeDocument/2006/relationships/hyperlink" Target="https://m.edsoo.ru/70eb0176" TargetMode="External"/><Relationship Id="rId40" Type="http://schemas.openxmlformats.org/officeDocument/2006/relationships/hyperlink" Target="https://m.edsoo.ru/cf0228ca" TargetMode="External"/><Relationship Id="rId45" Type="http://schemas.openxmlformats.org/officeDocument/2006/relationships/hyperlink" Target="https://m.edsoo.ru/592ab697" TargetMode="External"/><Relationship Id="rId53" Type="http://schemas.openxmlformats.org/officeDocument/2006/relationships/hyperlink" Target="https://m.edsoo.ru/42ccbb4e" TargetMode="External"/><Relationship Id="rId58" Type="http://schemas.openxmlformats.org/officeDocument/2006/relationships/hyperlink" Target="https://m.edsoo.ru/052fda2c" TargetMode="External"/><Relationship Id="rId66" Type="http://schemas.openxmlformats.org/officeDocument/2006/relationships/hyperlink" Target="https://m.edsoo.ru/76261698" TargetMode="External"/><Relationship Id="rId74" Type="http://schemas.openxmlformats.org/officeDocument/2006/relationships/hyperlink" Target="https://m.edsoo.ru/9b81edd9" TargetMode="External"/><Relationship Id="rId79" Type="http://schemas.openxmlformats.org/officeDocument/2006/relationships/hyperlink" Target="https://m.edsoo.ru/25fd3acb" TargetMode="External"/><Relationship Id="rId87" Type="http://schemas.openxmlformats.org/officeDocument/2006/relationships/hyperlink" Target="https://m.edsoo.ru/7f6a09d7" TargetMode="External"/><Relationship Id="rId5" Type="http://schemas.openxmlformats.org/officeDocument/2006/relationships/image" Target="media/image1.jpeg"/><Relationship Id="rId61" Type="http://schemas.openxmlformats.org/officeDocument/2006/relationships/hyperlink" Target="https://m.edsoo.ru/85a66e88" TargetMode="External"/><Relationship Id="rId82" Type="http://schemas.openxmlformats.org/officeDocument/2006/relationships/hyperlink" Target="https://m.edsoo.ru/27cc06b5" TargetMode="External"/><Relationship Id="rId90" Type="http://schemas.openxmlformats.org/officeDocument/2006/relationships/hyperlink" Target="https://m.edsoo.ru/13c7453c" TargetMode="External"/><Relationship Id="rId95" Type="http://schemas.openxmlformats.org/officeDocument/2006/relationships/hyperlink" Target="https://m.edsoo.ru/3e9a1d4e" TargetMode="External"/><Relationship Id="rId19" Type="http://schemas.openxmlformats.org/officeDocument/2006/relationships/hyperlink" Target="https://m.edsoo.ru/69a2e566" TargetMode="External"/><Relationship Id="rId14" Type="http://schemas.openxmlformats.org/officeDocument/2006/relationships/hyperlink" Target="https://m.edsoo.ru/142c7e77" TargetMode="External"/><Relationship Id="rId22" Type="http://schemas.openxmlformats.org/officeDocument/2006/relationships/hyperlink" Target="https://m.edsoo.ru/c16fa2c8" TargetMode="External"/><Relationship Id="rId27" Type="http://schemas.openxmlformats.org/officeDocument/2006/relationships/hyperlink" Target="https://m.edsoo.ru/72f588da" TargetMode="External"/><Relationship Id="rId30" Type="http://schemas.openxmlformats.org/officeDocument/2006/relationships/hyperlink" Target="https://m.edsoo.ru/8addc986" TargetMode="External"/><Relationship Id="rId35" Type="http://schemas.openxmlformats.org/officeDocument/2006/relationships/hyperlink" Target="https://m.edsoo.ru/4,5487E+70" TargetMode="External"/><Relationship Id="rId43" Type="http://schemas.openxmlformats.org/officeDocument/2006/relationships/hyperlink" Target="https://m.edsoo.ru/b8c0962b" TargetMode="External"/><Relationship Id="rId48" Type="http://schemas.openxmlformats.org/officeDocument/2006/relationships/hyperlink" Target="https://m.edsoo.ru/3048c65b" TargetMode="External"/><Relationship Id="rId56" Type="http://schemas.openxmlformats.org/officeDocument/2006/relationships/hyperlink" Target="https://m.edsoo.ru/16990f69" TargetMode="External"/><Relationship Id="rId64" Type="http://schemas.openxmlformats.org/officeDocument/2006/relationships/hyperlink" Target="https://m.edsoo.ru/e69234f5" TargetMode="External"/><Relationship Id="rId69" Type="http://schemas.openxmlformats.org/officeDocument/2006/relationships/hyperlink" Target="https://m.edsoo.ru/dd917eac" TargetMode="External"/><Relationship Id="rId77" Type="http://schemas.openxmlformats.org/officeDocument/2006/relationships/hyperlink" Target="https://m.edsoo.ru/9e5311dc" TargetMode="External"/><Relationship Id="rId8" Type="http://schemas.openxmlformats.org/officeDocument/2006/relationships/hyperlink" Target="https://m.edsoo.ru/142c7e77" TargetMode="External"/><Relationship Id="rId51" Type="http://schemas.openxmlformats.org/officeDocument/2006/relationships/hyperlink" Target="https://m.edsoo.ru/1e5c7b7a" TargetMode="External"/><Relationship Id="rId72" Type="http://schemas.openxmlformats.org/officeDocument/2006/relationships/hyperlink" Target="https://m.edsoo.ru/de736398" TargetMode="External"/><Relationship Id="rId80" Type="http://schemas.openxmlformats.org/officeDocument/2006/relationships/hyperlink" Target="https://m.edsoo.ru/f9cd89a1" TargetMode="External"/><Relationship Id="rId85" Type="http://schemas.openxmlformats.org/officeDocument/2006/relationships/hyperlink" Target="https://m.edsoo.ru/f345d55b" TargetMode="External"/><Relationship Id="rId93" Type="http://schemas.openxmlformats.org/officeDocument/2006/relationships/hyperlink" Target="https://m.edsoo.ru/a2349f3c" TargetMode="External"/><Relationship Id="rId98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m.edsoo.ru/142c7e77" TargetMode="External"/><Relationship Id="rId17" Type="http://schemas.openxmlformats.org/officeDocument/2006/relationships/hyperlink" Target="https://m.edsoo.ru/142c7e77" TargetMode="External"/><Relationship Id="rId25" Type="http://schemas.openxmlformats.org/officeDocument/2006/relationships/hyperlink" Target="https://m.edsoo.ru/02ccc3a9" TargetMode="External"/><Relationship Id="rId33" Type="http://schemas.openxmlformats.org/officeDocument/2006/relationships/hyperlink" Target="https://m.edsoo.ru/c7b43830" TargetMode="External"/><Relationship Id="rId38" Type="http://schemas.openxmlformats.org/officeDocument/2006/relationships/hyperlink" Target="https://m.edsoo.ru/b8ccbf44" TargetMode="External"/><Relationship Id="rId46" Type="http://schemas.openxmlformats.org/officeDocument/2006/relationships/hyperlink" Target="https://m.edsoo.ru/49ab9311" TargetMode="External"/><Relationship Id="rId59" Type="http://schemas.openxmlformats.org/officeDocument/2006/relationships/hyperlink" Target="https://m.edsoo.ru/f5643207" TargetMode="External"/><Relationship Id="rId67" Type="http://schemas.openxmlformats.org/officeDocument/2006/relationships/hyperlink" Target="https://m.edsoo.ru/6a80b358" TargetMode="External"/><Relationship Id="rId20" Type="http://schemas.openxmlformats.org/officeDocument/2006/relationships/hyperlink" Target="https://m.edsoo.ru/70e2cb56" TargetMode="External"/><Relationship Id="rId41" Type="http://schemas.openxmlformats.org/officeDocument/2006/relationships/hyperlink" Target="https://m.edsoo.ru/5d84a687" TargetMode="External"/><Relationship Id="rId54" Type="http://schemas.openxmlformats.org/officeDocument/2006/relationships/hyperlink" Target="https://m.edsoo.ru/553e4fd0" TargetMode="External"/><Relationship Id="rId62" Type="http://schemas.openxmlformats.org/officeDocument/2006/relationships/hyperlink" Target="https://m.edsoo.ru/2600e09a" TargetMode="External"/><Relationship Id="rId70" Type="http://schemas.openxmlformats.org/officeDocument/2006/relationships/hyperlink" Target="https://m.edsoo.ru/7a9e0f25" TargetMode="External"/><Relationship Id="rId75" Type="http://schemas.openxmlformats.org/officeDocument/2006/relationships/hyperlink" Target="https://m.edsoo.ru/9cfed566" TargetMode="External"/><Relationship Id="rId83" Type="http://schemas.openxmlformats.org/officeDocument/2006/relationships/hyperlink" Target="https://m.edsoo.ru/2a2aa944" TargetMode="External"/><Relationship Id="rId88" Type="http://schemas.openxmlformats.org/officeDocument/2006/relationships/hyperlink" Target="https://m.edsoo.ru/82ee45fd" TargetMode="External"/><Relationship Id="rId91" Type="http://schemas.openxmlformats.org/officeDocument/2006/relationships/hyperlink" Target="https://m.edsoo.ru/8e48f63d" TargetMode="External"/><Relationship Id="rId96" Type="http://schemas.openxmlformats.org/officeDocument/2006/relationships/hyperlink" Target="https://m.edsoo.ru/5c15368b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142c7e77" TargetMode="External"/><Relationship Id="rId15" Type="http://schemas.openxmlformats.org/officeDocument/2006/relationships/hyperlink" Target="https://m.edsoo.ru/142c7e77" TargetMode="External"/><Relationship Id="rId23" Type="http://schemas.openxmlformats.org/officeDocument/2006/relationships/hyperlink" Target="https://m.edsoo.ru/e407a96c" TargetMode="External"/><Relationship Id="rId28" Type="http://schemas.openxmlformats.org/officeDocument/2006/relationships/hyperlink" Target="https://m.edsoo.ru/8c474d29" TargetMode="External"/><Relationship Id="rId36" Type="http://schemas.openxmlformats.org/officeDocument/2006/relationships/hyperlink" Target="https://m.edsoo.ru/78b690ac" TargetMode="External"/><Relationship Id="rId49" Type="http://schemas.openxmlformats.org/officeDocument/2006/relationships/hyperlink" Target="https://m.edsoo.ru/00a89f77" TargetMode="External"/><Relationship Id="rId57" Type="http://schemas.openxmlformats.org/officeDocument/2006/relationships/hyperlink" Target="https://m.edsoo.ru/b0b53f8d" TargetMode="External"/><Relationship Id="rId10" Type="http://schemas.openxmlformats.org/officeDocument/2006/relationships/hyperlink" Target="https://m.edsoo.ru/142c7e77" TargetMode="External"/><Relationship Id="rId31" Type="http://schemas.openxmlformats.org/officeDocument/2006/relationships/hyperlink" Target="https://m.edsoo.ru/6c26e96b" TargetMode="External"/><Relationship Id="rId44" Type="http://schemas.openxmlformats.org/officeDocument/2006/relationships/hyperlink" Target="https://m.edsoo.ru/98c564ee" TargetMode="External"/><Relationship Id="rId52" Type="http://schemas.openxmlformats.org/officeDocument/2006/relationships/hyperlink" Target="https://m.edsoo.ru/ada62261" TargetMode="External"/><Relationship Id="rId60" Type="http://schemas.openxmlformats.org/officeDocument/2006/relationships/hyperlink" Target="https://m.edsoo.ru/ee0a863c" TargetMode="External"/><Relationship Id="rId65" Type="http://schemas.openxmlformats.org/officeDocument/2006/relationships/hyperlink" Target="https://m.edsoo.ru/d34837e4" TargetMode="External"/><Relationship Id="rId73" Type="http://schemas.openxmlformats.org/officeDocument/2006/relationships/hyperlink" Target="https://m.edsoo.ru/16cdd2d8" TargetMode="External"/><Relationship Id="rId78" Type="http://schemas.openxmlformats.org/officeDocument/2006/relationships/hyperlink" Target="https://m.edsoo.ru/1b90355b" TargetMode="External"/><Relationship Id="rId81" Type="http://schemas.openxmlformats.org/officeDocument/2006/relationships/hyperlink" Target="https://m.edsoo.ru/1b1eb5c8" TargetMode="External"/><Relationship Id="rId86" Type="http://schemas.openxmlformats.org/officeDocument/2006/relationships/hyperlink" Target="https://m.edsoo.ru/c2119b0b" TargetMode="External"/><Relationship Id="rId94" Type="http://schemas.openxmlformats.org/officeDocument/2006/relationships/hyperlink" Target="https://m.edsoo.ru/6ddb9d1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142c7e77" TargetMode="External"/><Relationship Id="rId13" Type="http://schemas.openxmlformats.org/officeDocument/2006/relationships/hyperlink" Target="https://m.edsoo.ru/142c7e77" TargetMode="External"/><Relationship Id="rId18" Type="http://schemas.openxmlformats.org/officeDocument/2006/relationships/hyperlink" Target="https://m.edsoo.ru/7a3834e8" TargetMode="External"/><Relationship Id="rId39" Type="http://schemas.openxmlformats.org/officeDocument/2006/relationships/hyperlink" Target="https://m.edsoo.ru/af9971d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94</Pages>
  <Words>24108</Words>
  <Characters>137417</Characters>
  <Application>Microsoft Office Word</Application>
  <DocSecurity>0</DocSecurity>
  <Lines>1145</Lines>
  <Paragraphs>322</Paragraphs>
  <ScaleCrop>false</ScaleCrop>
  <Company/>
  <LinksUpToDate>false</LinksUpToDate>
  <CharactersWithSpaces>161203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2</cp:lastModifiedBy>
  <cp:revision>8</cp:revision>
  <dcterms:created xsi:type="dcterms:W3CDTF">2025-10-07T06:28:00Z</dcterms:created>
  <dcterms:modified xsi:type="dcterms:W3CDTF">2025-10-14T11:23:00Z</dcterms:modified>
</cp:coreProperties>
</file>